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3B819A" w14:textId="14E2D244" w:rsidR="00E77FC3" w:rsidRPr="009164EF" w:rsidRDefault="00E77FC3" w:rsidP="00E77FC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164EF">
        <w:rPr>
          <w:b/>
          <w:noProof/>
          <w:sz w:val="24"/>
        </w:rPr>
        <w:t>3GPP TSG-SA5 Meeting #153</w:t>
      </w:r>
      <w:r w:rsidRPr="009164EF">
        <w:rPr>
          <w:b/>
          <w:i/>
          <w:noProof/>
          <w:sz w:val="24"/>
        </w:rPr>
        <w:t xml:space="preserve"> </w:t>
      </w:r>
      <w:r w:rsidRPr="009164EF">
        <w:rPr>
          <w:b/>
          <w:i/>
          <w:noProof/>
          <w:sz w:val="28"/>
        </w:rPr>
        <w:tab/>
        <w:t>S5-24</w:t>
      </w:r>
      <w:r w:rsidR="00B40DF9">
        <w:rPr>
          <w:b/>
          <w:i/>
          <w:noProof/>
          <w:sz w:val="28"/>
        </w:rPr>
        <w:t>0359</w:t>
      </w:r>
    </w:p>
    <w:p w14:paraId="1EE7D7AD" w14:textId="77777777" w:rsidR="00E77FC3" w:rsidRPr="009164EF" w:rsidRDefault="00E77FC3" w:rsidP="00E77FC3">
      <w:pPr>
        <w:pStyle w:val="Header"/>
        <w:rPr>
          <w:sz w:val="22"/>
          <w:szCs w:val="22"/>
        </w:rPr>
      </w:pPr>
      <w:r w:rsidRPr="009164EF">
        <w:rPr>
          <w:sz w:val="24"/>
        </w:rPr>
        <w:t>Sevilla, Spain, 29 January - 02 February 2024</w:t>
      </w:r>
    </w:p>
    <w:p w14:paraId="4A3D4C78" w14:textId="77777777" w:rsidR="00303271" w:rsidRPr="009164EF" w:rsidRDefault="00303271" w:rsidP="00303271">
      <w:pPr>
        <w:rPr>
          <w:rFonts w:ascii="Arial" w:hAnsi="Arial" w:cs="Arial"/>
        </w:rPr>
      </w:pPr>
    </w:p>
    <w:p w14:paraId="6E9C2A3C" w14:textId="4F1804BE" w:rsidR="00B20935" w:rsidRPr="009164EF" w:rsidRDefault="00B20935" w:rsidP="00B2093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164EF">
        <w:rPr>
          <w:rFonts w:ascii="Arial" w:hAnsi="Arial" w:cs="Arial"/>
          <w:b/>
          <w:sz w:val="22"/>
          <w:szCs w:val="22"/>
        </w:rPr>
        <w:t>Title:</w:t>
      </w:r>
      <w:r w:rsidRPr="009164EF">
        <w:rPr>
          <w:rFonts w:ascii="Arial" w:hAnsi="Arial" w:cs="Arial"/>
          <w:b/>
          <w:sz w:val="22"/>
          <w:szCs w:val="22"/>
        </w:rPr>
        <w:tab/>
      </w:r>
      <w:r w:rsidR="00DD5B9A" w:rsidRPr="009164EF">
        <w:rPr>
          <w:rFonts w:ascii="Arial" w:hAnsi="Arial" w:cs="Arial"/>
          <w:b/>
          <w:sz w:val="22"/>
          <w:szCs w:val="22"/>
        </w:rPr>
        <w:t xml:space="preserve">LS </w:t>
      </w:r>
      <w:r w:rsidR="004D6C1B">
        <w:rPr>
          <w:rFonts w:ascii="Arial" w:hAnsi="Arial" w:cs="Arial"/>
          <w:b/>
          <w:sz w:val="22"/>
          <w:szCs w:val="22"/>
        </w:rPr>
        <w:t xml:space="preserve">reply </w:t>
      </w:r>
      <w:r w:rsidR="00DD5B9A" w:rsidRPr="009164EF">
        <w:rPr>
          <w:rFonts w:ascii="Arial" w:hAnsi="Arial" w:cs="Arial"/>
          <w:b/>
          <w:sz w:val="22"/>
          <w:szCs w:val="22"/>
        </w:rPr>
        <w:t xml:space="preserve">to </w:t>
      </w:r>
      <w:r w:rsidR="00C84B9B" w:rsidRPr="009164EF">
        <w:rPr>
          <w:rFonts w:ascii="Arial" w:hAnsi="Arial" w:cs="Arial"/>
          <w:b/>
          <w:sz w:val="22"/>
          <w:szCs w:val="22"/>
        </w:rPr>
        <w:t xml:space="preserve">ITU-T Study Group 2 </w:t>
      </w:r>
      <w:r w:rsidR="00DD5B9A" w:rsidRPr="009164EF">
        <w:rPr>
          <w:rFonts w:ascii="Arial" w:hAnsi="Arial" w:cs="Arial"/>
          <w:b/>
          <w:sz w:val="22"/>
          <w:szCs w:val="22"/>
        </w:rPr>
        <w:t xml:space="preserve">on </w:t>
      </w:r>
      <w:r w:rsidR="009164EF" w:rsidRPr="009164EF">
        <w:rPr>
          <w:rFonts w:ascii="Arial" w:hAnsi="Arial" w:cs="Arial"/>
          <w:b/>
          <w:sz w:val="22"/>
          <w:szCs w:val="22"/>
        </w:rPr>
        <w:t>initiating new work item ITU-T M.fmcdns: "Framework for management of cross-domain network slices in IMT-2020 network and beyond"</w:t>
      </w:r>
    </w:p>
    <w:p w14:paraId="780D34AF" w14:textId="670E32C5" w:rsidR="00B20935" w:rsidRPr="009164EF" w:rsidRDefault="00B20935" w:rsidP="00B2093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9164EF">
        <w:rPr>
          <w:rFonts w:ascii="Arial" w:hAnsi="Arial" w:cs="Arial"/>
          <w:b/>
          <w:sz w:val="22"/>
          <w:szCs w:val="22"/>
        </w:rPr>
        <w:t>Response to:</w:t>
      </w:r>
      <w:r w:rsidRPr="009164EF">
        <w:rPr>
          <w:rFonts w:ascii="Arial" w:hAnsi="Arial" w:cs="Arial"/>
          <w:b/>
          <w:bCs/>
          <w:sz w:val="22"/>
          <w:szCs w:val="22"/>
        </w:rPr>
        <w:tab/>
      </w:r>
      <w:r w:rsidR="009164EF" w:rsidRPr="009164EF">
        <w:rPr>
          <w:rFonts w:ascii="Arial" w:hAnsi="Arial" w:cs="Arial"/>
          <w:b/>
          <w:bCs/>
          <w:sz w:val="22"/>
          <w:szCs w:val="22"/>
        </w:rPr>
        <w:t>sp17-sg2-oLS-00088</w:t>
      </w:r>
    </w:p>
    <w:p w14:paraId="2DAB0534" w14:textId="77777777" w:rsidR="00B20935" w:rsidRPr="009164EF" w:rsidRDefault="00B20935" w:rsidP="00B2093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164EF">
        <w:rPr>
          <w:rFonts w:ascii="Arial" w:hAnsi="Arial" w:cs="Arial"/>
          <w:b/>
          <w:sz w:val="22"/>
          <w:szCs w:val="22"/>
        </w:rPr>
        <w:t>Release:</w:t>
      </w:r>
      <w:r w:rsidRPr="009164EF">
        <w:rPr>
          <w:rFonts w:ascii="Arial" w:hAnsi="Arial" w:cs="Arial"/>
          <w:b/>
          <w:bCs/>
          <w:sz w:val="22"/>
          <w:szCs w:val="22"/>
        </w:rPr>
        <w:tab/>
        <w:t>3GPP Rel-18</w:t>
      </w:r>
    </w:p>
    <w:p w14:paraId="14F35776" w14:textId="5C302B6E" w:rsidR="00B20935" w:rsidRPr="009164EF" w:rsidRDefault="00B20935" w:rsidP="00B2093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164EF">
        <w:rPr>
          <w:rFonts w:ascii="Arial" w:hAnsi="Arial" w:cs="Arial"/>
          <w:b/>
          <w:sz w:val="22"/>
          <w:szCs w:val="22"/>
        </w:rPr>
        <w:t>Work Item:</w:t>
      </w:r>
      <w:r w:rsidRPr="009164EF">
        <w:rPr>
          <w:rFonts w:ascii="Arial" w:hAnsi="Arial" w:cs="Arial"/>
          <w:b/>
          <w:bCs/>
          <w:sz w:val="22"/>
          <w:szCs w:val="22"/>
        </w:rPr>
        <w:tab/>
      </w:r>
      <w:r w:rsidR="009164EF" w:rsidRPr="009164EF">
        <w:rPr>
          <w:rFonts w:ascii="Arial" w:hAnsi="Arial" w:cs="Arial"/>
          <w:b/>
          <w:bCs/>
          <w:sz w:val="22"/>
          <w:szCs w:val="22"/>
        </w:rPr>
        <w:t>TEI-18</w:t>
      </w:r>
    </w:p>
    <w:p w14:paraId="566F0CDA" w14:textId="77777777" w:rsidR="00B20935" w:rsidRPr="009164EF" w:rsidRDefault="00B20935" w:rsidP="00B2093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D4CEFDE" w14:textId="77777777" w:rsidR="00B20935" w:rsidRPr="009164EF" w:rsidRDefault="00B20935" w:rsidP="00B2093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164EF">
        <w:rPr>
          <w:rFonts w:ascii="Arial" w:hAnsi="Arial" w:cs="Arial"/>
          <w:b/>
          <w:sz w:val="22"/>
          <w:szCs w:val="22"/>
        </w:rPr>
        <w:t>Source:</w:t>
      </w:r>
      <w:r w:rsidRPr="009164EF">
        <w:rPr>
          <w:rFonts w:ascii="Arial" w:hAnsi="Arial" w:cs="Arial"/>
          <w:b/>
          <w:bCs/>
          <w:color w:val="FF0000"/>
          <w:sz w:val="22"/>
          <w:szCs w:val="22"/>
        </w:rPr>
        <w:tab/>
      </w:r>
      <w:r w:rsidRPr="009164EF">
        <w:rPr>
          <w:rFonts w:ascii="Arial" w:hAnsi="Arial" w:cs="Arial"/>
          <w:b/>
          <w:bCs/>
          <w:sz w:val="22"/>
          <w:szCs w:val="22"/>
        </w:rPr>
        <w:t>3GPP SA5</w:t>
      </w:r>
    </w:p>
    <w:p w14:paraId="0B9B0E57" w14:textId="6DBCB66A" w:rsidR="00B20935" w:rsidRPr="009164EF" w:rsidRDefault="00B20935" w:rsidP="00B2093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164EF">
        <w:rPr>
          <w:rFonts w:ascii="Arial" w:hAnsi="Arial" w:cs="Arial"/>
          <w:b/>
          <w:sz w:val="22"/>
          <w:szCs w:val="22"/>
        </w:rPr>
        <w:t>To:</w:t>
      </w:r>
      <w:r w:rsidRPr="009164EF">
        <w:rPr>
          <w:rFonts w:ascii="Arial" w:hAnsi="Arial" w:cs="Arial"/>
          <w:b/>
          <w:bCs/>
          <w:sz w:val="22"/>
          <w:szCs w:val="22"/>
        </w:rPr>
        <w:tab/>
      </w:r>
      <w:r w:rsidR="00C84B9B" w:rsidRPr="009164EF">
        <w:rPr>
          <w:rFonts w:ascii="Arial" w:hAnsi="Arial" w:cs="Arial"/>
          <w:b/>
          <w:bCs/>
          <w:sz w:val="22"/>
          <w:szCs w:val="22"/>
        </w:rPr>
        <w:t>ITU-T Study Group 2</w:t>
      </w:r>
    </w:p>
    <w:p w14:paraId="5681C84A" w14:textId="2EEA1862" w:rsidR="00B20935" w:rsidRPr="009164EF" w:rsidRDefault="00B20935" w:rsidP="00B2093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164EF">
        <w:rPr>
          <w:rFonts w:ascii="Arial" w:hAnsi="Arial" w:cs="Arial"/>
          <w:b/>
          <w:sz w:val="22"/>
          <w:szCs w:val="22"/>
        </w:rPr>
        <w:t>Cc:</w:t>
      </w:r>
      <w:r w:rsidRPr="009164EF">
        <w:rPr>
          <w:rFonts w:ascii="Arial" w:hAnsi="Arial" w:cs="Arial"/>
          <w:b/>
          <w:bCs/>
          <w:sz w:val="22"/>
          <w:szCs w:val="22"/>
        </w:rPr>
        <w:tab/>
      </w:r>
      <w:r w:rsidR="00C84B9B" w:rsidRPr="009164EF">
        <w:rPr>
          <w:rFonts w:ascii="Arial" w:hAnsi="Arial" w:cs="Arial"/>
          <w:b/>
          <w:bCs/>
          <w:sz w:val="22"/>
          <w:szCs w:val="22"/>
        </w:rPr>
        <w:t>ITU-T Study Group 13</w:t>
      </w:r>
    </w:p>
    <w:p w14:paraId="4BEDB0EC" w14:textId="77777777" w:rsidR="00B20935" w:rsidRPr="009164EF" w:rsidRDefault="00B20935" w:rsidP="00B2093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0F59891B" w14:textId="77777777" w:rsidR="00B20935" w:rsidRPr="009164EF" w:rsidRDefault="00B20935" w:rsidP="00B20935">
      <w:pPr>
        <w:tabs>
          <w:tab w:val="left" w:pos="2268"/>
        </w:tabs>
        <w:spacing w:after="0"/>
        <w:rPr>
          <w:rFonts w:ascii="Arial" w:hAnsi="Arial" w:cs="Arial"/>
          <w:b/>
          <w:bCs/>
          <w:sz w:val="22"/>
          <w:szCs w:val="22"/>
        </w:rPr>
      </w:pPr>
      <w:r w:rsidRPr="009164EF">
        <w:rPr>
          <w:rFonts w:ascii="Arial" w:hAnsi="Arial" w:cs="Arial"/>
          <w:b/>
          <w:sz w:val="22"/>
          <w:szCs w:val="22"/>
        </w:rPr>
        <w:t>Contact Person:</w:t>
      </w:r>
      <w:r w:rsidRPr="009164EF">
        <w:rPr>
          <w:rFonts w:ascii="Arial" w:hAnsi="Arial" w:cs="Arial"/>
          <w:b/>
          <w:bCs/>
          <w:sz w:val="22"/>
          <w:szCs w:val="22"/>
        </w:rPr>
        <w:tab/>
      </w:r>
    </w:p>
    <w:p w14:paraId="78ED876E" w14:textId="5044FC24" w:rsidR="00B20935" w:rsidRPr="009164EF" w:rsidRDefault="00B20935" w:rsidP="00B20935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cs="Arial"/>
          <w:b/>
          <w:bCs/>
          <w:sz w:val="22"/>
          <w:szCs w:val="22"/>
        </w:rPr>
      </w:pPr>
      <w:r w:rsidRPr="009164EF">
        <w:rPr>
          <w:rFonts w:ascii="Arial" w:hAnsi="Arial" w:cs="Arial"/>
          <w:b/>
          <w:sz w:val="22"/>
          <w:szCs w:val="22"/>
        </w:rPr>
        <w:t>Name:</w:t>
      </w:r>
      <w:r w:rsidRPr="009164EF">
        <w:rPr>
          <w:rFonts w:ascii="Arial" w:hAnsi="Arial" w:cs="Arial"/>
          <w:b/>
          <w:bCs/>
          <w:sz w:val="22"/>
          <w:szCs w:val="22"/>
        </w:rPr>
        <w:tab/>
      </w:r>
      <w:r w:rsidR="002F2DFF" w:rsidRPr="009164EF">
        <w:rPr>
          <w:rFonts w:ascii="Arial" w:hAnsi="Arial" w:cs="Arial"/>
          <w:b/>
          <w:bCs/>
          <w:sz w:val="22"/>
          <w:szCs w:val="22"/>
        </w:rPr>
        <w:t>Kai ZHANG</w:t>
      </w:r>
    </w:p>
    <w:p w14:paraId="4B717C43" w14:textId="35749BB2" w:rsidR="00B20935" w:rsidRPr="009164EF" w:rsidRDefault="00B20935" w:rsidP="00B20935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hAnsi="Arial" w:cs="Arial"/>
          <w:b/>
          <w:bCs/>
          <w:sz w:val="22"/>
          <w:szCs w:val="22"/>
        </w:rPr>
      </w:pPr>
      <w:r w:rsidRPr="009164EF">
        <w:rPr>
          <w:rFonts w:ascii="Arial" w:hAnsi="Arial" w:cs="Arial"/>
          <w:b/>
          <w:sz w:val="22"/>
          <w:szCs w:val="22"/>
        </w:rPr>
        <w:t>E-mail Address:</w:t>
      </w:r>
      <w:r w:rsidRPr="009164EF">
        <w:rPr>
          <w:rFonts w:ascii="Arial" w:hAnsi="Arial" w:cs="Arial"/>
          <w:b/>
          <w:bCs/>
          <w:sz w:val="22"/>
          <w:szCs w:val="22"/>
        </w:rPr>
        <w:tab/>
      </w:r>
      <w:r w:rsidR="002F2DFF" w:rsidRPr="009164EF">
        <w:rPr>
          <w:rFonts w:ascii="Arial" w:hAnsi="Arial" w:cs="Arial"/>
          <w:b/>
          <w:bCs/>
          <w:sz w:val="22"/>
          <w:szCs w:val="22"/>
        </w:rPr>
        <w:t>kai.zhangkai@</w:t>
      </w:r>
      <w:r w:rsidRPr="009164EF">
        <w:rPr>
          <w:rFonts w:ascii="Arial" w:hAnsi="Arial" w:cs="Arial"/>
          <w:b/>
          <w:bCs/>
          <w:sz w:val="22"/>
          <w:szCs w:val="22"/>
        </w:rPr>
        <w:t>huawei</w:t>
      </w:r>
      <w:r w:rsidR="002F2DFF" w:rsidRPr="009164EF">
        <w:rPr>
          <w:rFonts w:ascii="Arial" w:hAnsi="Arial" w:cs="Arial"/>
          <w:b/>
          <w:bCs/>
          <w:sz w:val="22"/>
          <w:szCs w:val="22"/>
        </w:rPr>
        <w:t>.</w:t>
      </w:r>
      <w:r w:rsidRPr="009164EF">
        <w:rPr>
          <w:rFonts w:ascii="Arial" w:hAnsi="Arial" w:cs="Arial"/>
          <w:b/>
          <w:bCs/>
          <w:sz w:val="22"/>
          <w:szCs w:val="22"/>
        </w:rPr>
        <w:t>com</w:t>
      </w:r>
    </w:p>
    <w:p w14:paraId="5BB8EAC8" w14:textId="77777777" w:rsidR="00B20935" w:rsidRPr="009164EF" w:rsidRDefault="00B20935" w:rsidP="00B2093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013EFB1" w14:textId="77777777" w:rsidR="00B20935" w:rsidRPr="009164EF" w:rsidRDefault="00B20935" w:rsidP="00B20935">
      <w:pPr>
        <w:tabs>
          <w:tab w:val="left" w:pos="2268"/>
        </w:tabs>
        <w:spacing w:after="0"/>
        <w:rPr>
          <w:rFonts w:ascii="Arial" w:hAnsi="Arial" w:cs="Arial"/>
          <w:bCs/>
          <w:sz w:val="22"/>
          <w:szCs w:val="22"/>
        </w:rPr>
      </w:pPr>
      <w:r w:rsidRPr="009164EF">
        <w:rPr>
          <w:rFonts w:ascii="Arial" w:hAnsi="Arial" w:cs="Arial"/>
          <w:b/>
          <w:sz w:val="22"/>
          <w:szCs w:val="22"/>
        </w:rPr>
        <w:t>Send any reply LS to:</w:t>
      </w:r>
      <w:r w:rsidRPr="009164EF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9164EF">
          <w:rPr>
            <w:rFonts w:ascii="Arial" w:hAnsi="Arial" w:cs="Arial"/>
            <w:b/>
            <w:color w:val="0000FF"/>
            <w:sz w:val="22"/>
            <w:szCs w:val="22"/>
            <w:u w:val="single"/>
          </w:rPr>
          <w:t>mailto:3GPPLiaison@etsi.org</w:t>
        </w:r>
      </w:hyperlink>
      <w:r w:rsidRPr="009164EF">
        <w:rPr>
          <w:rFonts w:ascii="Arial" w:hAnsi="Arial" w:cs="Arial"/>
          <w:b/>
          <w:sz w:val="22"/>
          <w:szCs w:val="22"/>
        </w:rPr>
        <w:t xml:space="preserve"> </w:t>
      </w:r>
      <w:r w:rsidRPr="009164EF">
        <w:rPr>
          <w:rFonts w:ascii="Arial" w:hAnsi="Arial" w:cs="Arial"/>
          <w:bCs/>
          <w:sz w:val="22"/>
          <w:szCs w:val="22"/>
        </w:rPr>
        <w:tab/>
      </w:r>
    </w:p>
    <w:p w14:paraId="77DF4EDC" w14:textId="77777777" w:rsidR="00B20935" w:rsidRPr="009164EF" w:rsidRDefault="00B20935" w:rsidP="00B20935">
      <w:pPr>
        <w:spacing w:after="60"/>
        <w:ind w:left="1985" w:hanging="1985"/>
        <w:rPr>
          <w:rFonts w:ascii="Arial" w:hAnsi="Arial" w:cs="Arial"/>
          <w:b/>
        </w:rPr>
      </w:pPr>
    </w:p>
    <w:p w14:paraId="4CE14DE6" w14:textId="77777777" w:rsidR="00B20935" w:rsidRPr="009164EF" w:rsidRDefault="00B20935" w:rsidP="00B20935">
      <w:pPr>
        <w:spacing w:after="60"/>
        <w:ind w:left="1985" w:hanging="1985"/>
        <w:rPr>
          <w:rFonts w:ascii="Arial" w:hAnsi="Arial" w:cs="Arial"/>
          <w:bCs/>
        </w:rPr>
      </w:pPr>
      <w:r w:rsidRPr="009164EF">
        <w:rPr>
          <w:rFonts w:ascii="Arial" w:hAnsi="Arial" w:cs="Arial"/>
          <w:b/>
        </w:rPr>
        <w:t>Attachments:</w:t>
      </w:r>
      <w:r w:rsidRPr="009164EF">
        <w:rPr>
          <w:rFonts w:ascii="Arial" w:hAnsi="Arial" w:cs="Arial"/>
          <w:bCs/>
        </w:rPr>
        <w:tab/>
        <w:t>None</w:t>
      </w:r>
    </w:p>
    <w:p w14:paraId="5DD5BC90" w14:textId="77777777" w:rsidR="00B20935" w:rsidRPr="009164EF" w:rsidRDefault="00B20935" w:rsidP="00B20935">
      <w:pPr>
        <w:rPr>
          <w:rFonts w:ascii="Arial" w:hAnsi="Arial" w:cs="Arial"/>
        </w:rPr>
      </w:pPr>
    </w:p>
    <w:p w14:paraId="54C7A444" w14:textId="77777777" w:rsidR="00941675" w:rsidRPr="009164EF" w:rsidRDefault="00941675" w:rsidP="00941675">
      <w:pPr>
        <w:pStyle w:val="Heading1"/>
      </w:pPr>
      <w:r w:rsidRPr="009164EF">
        <w:t>1</w:t>
      </w:r>
      <w:r w:rsidRPr="009164EF">
        <w:tab/>
        <w:t>Overall description</w:t>
      </w:r>
    </w:p>
    <w:p w14:paraId="51C05D85" w14:textId="42C3ED2A" w:rsidR="00562948" w:rsidRDefault="006A5066" w:rsidP="00B20935">
      <w:pPr>
        <w:rPr>
          <w:lang w:eastAsia="zh-CN"/>
        </w:rPr>
      </w:pPr>
      <w:r w:rsidRPr="009164EF">
        <w:rPr>
          <w:lang w:eastAsia="zh-CN"/>
        </w:rPr>
        <w:t xml:space="preserve">3GPP SA5 would like to </w:t>
      </w:r>
      <w:r w:rsidR="00562948">
        <w:rPr>
          <w:lang w:eastAsia="zh-CN"/>
        </w:rPr>
        <w:t xml:space="preserve">thank </w:t>
      </w:r>
      <w:r w:rsidR="00562948" w:rsidRPr="00562948">
        <w:rPr>
          <w:lang w:eastAsia="zh-CN"/>
        </w:rPr>
        <w:t>ITU-T Study Group 2</w:t>
      </w:r>
      <w:r w:rsidR="00562948">
        <w:rPr>
          <w:lang w:eastAsia="zh-CN"/>
        </w:rPr>
        <w:t xml:space="preserve"> for the LS </w:t>
      </w:r>
      <w:r w:rsidR="00562948" w:rsidRPr="00562948">
        <w:rPr>
          <w:lang w:eastAsia="zh-CN"/>
        </w:rPr>
        <w:t>on initiating new work item ITU-T M.fmcdns: "Framework for management of cross-domain network slices in IMT-2020 network and beyond"</w:t>
      </w:r>
      <w:r w:rsidR="00562948">
        <w:rPr>
          <w:lang w:eastAsia="zh-CN"/>
        </w:rPr>
        <w:t>.</w:t>
      </w:r>
    </w:p>
    <w:p w14:paraId="023A4234" w14:textId="5801FDE9" w:rsidR="00C34C6A" w:rsidRDefault="00562948" w:rsidP="00B20935">
      <w:pPr>
        <w:pBdr>
          <w:bottom w:val="single" w:sz="6" w:space="1" w:color="auto"/>
        </w:pBdr>
        <w:rPr>
          <w:lang w:val="en-US" w:eastAsia="ko-KR"/>
        </w:rPr>
      </w:pPr>
      <w:r>
        <w:rPr>
          <w:lang w:eastAsia="zh-CN"/>
        </w:rPr>
        <w:t xml:space="preserve">Regarding the </w:t>
      </w:r>
      <w:r w:rsidR="00E3178F">
        <w:rPr>
          <w:lang w:eastAsia="zh-CN"/>
        </w:rPr>
        <w:t>m</w:t>
      </w:r>
      <w:r w:rsidR="00C34C6A" w:rsidRPr="00C34C6A">
        <w:rPr>
          <w:lang w:eastAsia="zh-CN"/>
        </w:rPr>
        <w:t xml:space="preserve">anagement framework for cross-domain network slices </w:t>
      </w:r>
      <w:r w:rsidR="00E3178F">
        <w:rPr>
          <w:lang w:eastAsia="zh-CN"/>
        </w:rPr>
        <w:t xml:space="preserve">which is shown in the </w:t>
      </w:r>
      <w:r>
        <w:rPr>
          <w:lang w:eastAsia="zh-CN"/>
        </w:rPr>
        <w:t>"</w:t>
      </w:r>
      <w:r>
        <w:rPr>
          <w:szCs w:val="21"/>
          <w:lang w:eastAsia="zh-CN"/>
        </w:rPr>
        <w:t xml:space="preserve">Figure 1 </w:t>
      </w:r>
      <w:r>
        <w:rPr>
          <w:rFonts w:hint="eastAsia"/>
          <w:lang w:val="en-US" w:eastAsia="zh-CN"/>
        </w:rPr>
        <w:t>Management</w:t>
      </w:r>
      <w:r>
        <w:rPr>
          <w:rFonts w:hint="eastAsia"/>
          <w:kern w:val="2"/>
          <w:lang w:eastAsia="zh-CN"/>
        </w:rPr>
        <w:t xml:space="preserve"> framework for</w:t>
      </w:r>
      <w:r>
        <w:rPr>
          <w:rFonts w:hint="eastAsia"/>
          <w:sz w:val="22"/>
          <w:szCs w:val="22"/>
          <w:lang w:eastAsia="zh-CN"/>
        </w:rPr>
        <w:t xml:space="preserve"> </w:t>
      </w:r>
      <w:r>
        <w:rPr>
          <w:rFonts w:hint="eastAsia"/>
          <w:lang w:val="en-US" w:eastAsia="zh-CN"/>
        </w:rPr>
        <w:t>cross-domain</w:t>
      </w:r>
      <w:r w:rsidRPr="00F64B69">
        <w:rPr>
          <w:rFonts w:hint="eastAsia"/>
          <w:sz w:val="22"/>
          <w:szCs w:val="22"/>
          <w:lang w:eastAsia="zh-CN"/>
        </w:rPr>
        <w:t xml:space="preserve"> </w:t>
      </w:r>
      <w:r w:rsidRPr="004B65F4">
        <w:rPr>
          <w:lang w:eastAsia="zh-CN"/>
        </w:rPr>
        <w:t>network slic</w:t>
      </w:r>
      <w:r>
        <w:rPr>
          <w:rFonts w:hint="eastAsia"/>
          <w:lang w:eastAsia="zh-CN"/>
        </w:rPr>
        <w:t>es</w:t>
      </w:r>
      <w:r w:rsidRPr="003826E2">
        <w:rPr>
          <w:lang w:val="en-US" w:eastAsia="zh-CN"/>
        </w:rPr>
        <w:t xml:space="preserve"> in IMT-2020 network and beyond</w:t>
      </w:r>
      <w:r>
        <w:rPr>
          <w:lang w:val="en-US" w:eastAsia="zh-CN"/>
        </w:rPr>
        <w:t>"</w:t>
      </w:r>
      <w:r w:rsidR="00E3178F">
        <w:rPr>
          <w:lang w:val="en-US" w:eastAsia="zh-CN"/>
        </w:rPr>
        <w:t xml:space="preserve"> (see </w:t>
      </w:r>
      <w:r w:rsidR="00F50EAB">
        <w:rPr>
          <w:lang w:val="en-US" w:eastAsia="zh-CN"/>
        </w:rPr>
        <w:t xml:space="preserve">copy </w:t>
      </w:r>
      <w:r w:rsidR="00E3178F">
        <w:rPr>
          <w:lang w:val="en-US" w:eastAsia="zh-CN"/>
        </w:rPr>
        <w:t xml:space="preserve">below) </w:t>
      </w:r>
      <w:r>
        <w:t xml:space="preserve">provided in </w:t>
      </w:r>
      <w:r>
        <w:rPr>
          <w:lang w:val="en-US" w:eastAsia="ko-KR"/>
        </w:rPr>
        <w:t>the attachment (</w:t>
      </w:r>
      <w:hyperlink r:id="rId11" w:history="1">
        <w:r w:rsidRPr="00A146FE">
          <w:rPr>
            <w:rStyle w:val="Hyperlink"/>
            <w:lang w:eastAsia="zh-CN"/>
          </w:rPr>
          <w:t>SG2</w:t>
        </w:r>
        <w:r w:rsidRPr="00A146FE">
          <w:rPr>
            <w:rStyle w:val="Hyperlink"/>
            <w:lang w:eastAsia="zh-CN"/>
          </w:rPr>
          <w:noBreakHyphen/>
          <w:t>TD356R</w:t>
        </w:r>
        <w:r>
          <w:rPr>
            <w:rStyle w:val="Hyperlink"/>
            <w:lang w:eastAsia="zh-CN"/>
          </w:rPr>
          <w:t>3</w:t>
        </w:r>
        <w:r w:rsidRPr="00A146FE">
          <w:rPr>
            <w:rStyle w:val="Hyperlink"/>
            <w:lang w:eastAsia="zh-CN"/>
          </w:rPr>
          <w:t>/PLEN</w:t>
        </w:r>
      </w:hyperlink>
      <w:r>
        <w:rPr>
          <w:lang w:val="en-US" w:eastAsia="ko-KR"/>
        </w:rPr>
        <w:t>)</w:t>
      </w:r>
      <w:r w:rsidR="00C34C6A">
        <w:rPr>
          <w:lang w:val="en-US" w:eastAsia="ko-KR"/>
        </w:rPr>
        <w:t>:</w:t>
      </w:r>
    </w:p>
    <w:p w14:paraId="4BCFE1DD" w14:textId="77777777" w:rsidR="00E3178F" w:rsidRDefault="00E3178F" w:rsidP="00B20935">
      <w:pPr>
        <w:pBdr>
          <w:bottom w:val="single" w:sz="6" w:space="1" w:color="auto"/>
        </w:pBdr>
        <w:rPr>
          <w:lang w:val="en-US" w:eastAsia="ko-KR"/>
        </w:rPr>
      </w:pPr>
    </w:p>
    <w:p w14:paraId="097183F6" w14:textId="77777777" w:rsidR="00E3178F" w:rsidRPr="00E3178F" w:rsidRDefault="00E3178F" w:rsidP="00E3178F">
      <w:pPr>
        <w:rPr>
          <w:lang w:val="en-US" w:eastAsia="zh-CN"/>
        </w:rPr>
      </w:pPr>
    </w:p>
    <w:p w14:paraId="46ED5365" w14:textId="77777777" w:rsidR="00C34C6A" w:rsidRDefault="00C34C6A" w:rsidP="00C34C6A">
      <w:pPr>
        <w:jc w:val="center"/>
        <w:rPr>
          <w:color w:val="000000"/>
          <w:lang w:eastAsia="zh-CN"/>
        </w:rPr>
      </w:pPr>
      <w:r>
        <w:rPr>
          <w:noProof/>
        </w:rPr>
        <w:object w:dxaOrig="9409" w:dyaOrig="4959" w14:anchorId="7348E9D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70.75pt;height:248.3pt;mso-width-percent:0;mso-height-percent:0;mso-width-percent:0;mso-height-percent:0" o:ole="">
            <v:imagedata r:id="rId12" o:title=""/>
          </v:shape>
          <o:OLEObject Type="Embed" ProgID="Visio.Drawing.11" ShapeID="_x0000_i1025" DrawAspect="Content" ObjectID="_1767191077" r:id="rId13"/>
        </w:object>
      </w:r>
    </w:p>
    <w:p w14:paraId="19A523E8" w14:textId="77777777" w:rsidR="00C34C6A" w:rsidRDefault="00C34C6A" w:rsidP="00C34C6A">
      <w:pPr>
        <w:pBdr>
          <w:bottom w:val="single" w:sz="6" w:space="1" w:color="auto"/>
        </w:pBdr>
        <w:jc w:val="center"/>
        <w:rPr>
          <w:color w:val="000000"/>
          <w:lang w:eastAsia="zh-CN"/>
        </w:rPr>
      </w:pPr>
      <w:r>
        <w:rPr>
          <w:szCs w:val="21"/>
          <w:lang w:eastAsia="zh-CN"/>
        </w:rPr>
        <w:t xml:space="preserve">Figure 1 </w:t>
      </w:r>
      <w:r>
        <w:rPr>
          <w:rFonts w:hint="eastAsia"/>
          <w:lang w:val="en-US" w:eastAsia="zh-CN"/>
        </w:rPr>
        <w:t>Management</w:t>
      </w:r>
      <w:r>
        <w:rPr>
          <w:rFonts w:hint="eastAsia"/>
          <w:kern w:val="2"/>
          <w:lang w:eastAsia="zh-CN"/>
        </w:rPr>
        <w:t xml:space="preserve"> framework for</w:t>
      </w:r>
      <w:r>
        <w:rPr>
          <w:rFonts w:hint="eastAsia"/>
          <w:sz w:val="22"/>
          <w:szCs w:val="22"/>
          <w:lang w:eastAsia="zh-CN"/>
        </w:rPr>
        <w:t xml:space="preserve"> </w:t>
      </w:r>
      <w:r>
        <w:rPr>
          <w:rFonts w:hint="eastAsia"/>
          <w:lang w:val="en-US" w:eastAsia="zh-CN"/>
        </w:rPr>
        <w:t>cross-domain</w:t>
      </w:r>
      <w:r w:rsidRPr="00F64B69">
        <w:rPr>
          <w:rFonts w:hint="eastAsia"/>
          <w:sz w:val="22"/>
          <w:szCs w:val="22"/>
          <w:lang w:eastAsia="zh-CN"/>
        </w:rPr>
        <w:t xml:space="preserve"> </w:t>
      </w:r>
      <w:r w:rsidRPr="004B65F4">
        <w:rPr>
          <w:lang w:eastAsia="zh-CN"/>
        </w:rPr>
        <w:t>network slic</w:t>
      </w:r>
      <w:r>
        <w:rPr>
          <w:rFonts w:hint="eastAsia"/>
          <w:lang w:eastAsia="zh-CN"/>
        </w:rPr>
        <w:t>es</w:t>
      </w:r>
      <w:r w:rsidRPr="003826E2">
        <w:rPr>
          <w:lang w:val="en-US" w:eastAsia="zh-CN"/>
        </w:rPr>
        <w:t xml:space="preserve"> in IMT-2020 network and beyond</w:t>
      </w:r>
      <w:r>
        <w:rPr>
          <w:color w:val="000000"/>
          <w:lang w:eastAsia="zh-CN"/>
        </w:rPr>
        <w:t>.</w:t>
      </w:r>
    </w:p>
    <w:p w14:paraId="70B4DBB6" w14:textId="77777777" w:rsidR="00E3178F" w:rsidRPr="00C34C6A" w:rsidRDefault="00E3178F" w:rsidP="00B20935">
      <w:pPr>
        <w:rPr>
          <w:lang w:eastAsia="ko-KR"/>
        </w:rPr>
      </w:pPr>
    </w:p>
    <w:p w14:paraId="1BCFA167" w14:textId="1D16C8B4" w:rsidR="00562948" w:rsidRDefault="009B2A52" w:rsidP="00B20935">
      <w:pPr>
        <w:rPr>
          <w:lang w:eastAsia="zh-CN"/>
        </w:rPr>
      </w:pPr>
      <w:r>
        <w:rPr>
          <w:lang w:val="en-US" w:eastAsia="ko-KR"/>
        </w:rPr>
        <w:t xml:space="preserve">3GPP SA5 would like to </w:t>
      </w:r>
      <w:r w:rsidR="00C40BE3">
        <w:rPr>
          <w:lang w:val="en-US" w:eastAsia="ko-KR"/>
        </w:rPr>
        <w:t xml:space="preserve">give the following </w:t>
      </w:r>
      <w:r>
        <w:rPr>
          <w:lang w:val="en-US" w:eastAsia="ko-KR"/>
        </w:rPr>
        <w:t>feedback:</w:t>
      </w:r>
    </w:p>
    <w:p w14:paraId="548AAC66" w14:textId="7DD123FC" w:rsidR="00F50EAB" w:rsidRDefault="00F50EAB" w:rsidP="00F50EAB">
      <w:pPr>
        <w:pStyle w:val="ListParagraph"/>
        <w:numPr>
          <w:ilvl w:val="0"/>
          <w:numId w:val="35"/>
        </w:numPr>
        <w:rPr>
          <w:lang w:eastAsia="zh-CN"/>
        </w:rPr>
      </w:pPr>
      <w:bookmarkStart w:id="0" w:name="OLE_LINK10"/>
      <w:bookmarkStart w:id="1" w:name="_Hlk91601271"/>
      <w:r w:rsidRPr="00F50EAB">
        <w:rPr>
          <w:lang w:eastAsia="zh-CN"/>
        </w:rPr>
        <w:t>The fundamental building block of the Service Based Management Architecture (SBMA)</w:t>
      </w:r>
      <w:r>
        <w:rPr>
          <w:lang w:eastAsia="zh-CN"/>
        </w:rPr>
        <w:t>, which is ad</w:t>
      </w:r>
      <w:r w:rsidR="004D6C1B">
        <w:rPr>
          <w:lang w:eastAsia="zh-CN"/>
        </w:rPr>
        <w:t>o</w:t>
      </w:r>
      <w:r>
        <w:rPr>
          <w:lang w:eastAsia="zh-CN"/>
        </w:rPr>
        <w:t>pted by 3GPP</w:t>
      </w:r>
      <w:r w:rsidR="00C40BE3">
        <w:rPr>
          <w:lang w:eastAsia="zh-CN"/>
        </w:rPr>
        <w:t xml:space="preserve"> SA5</w:t>
      </w:r>
      <w:r>
        <w:rPr>
          <w:lang w:eastAsia="zh-CN"/>
        </w:rPr>
        <w:t>,</w:t>
      </w:r>
      <w:r w:rsidRPr="00F50EAB">
        <w:rPr>
          <w:lang w:eastAsia="zh-CN"/>
        </w:rPr>
        <w:t xml:space="preserve"> is the Management Service (</w:t>
      </w:r>
      <w:proofErr w:type="spellStart"/>
      <w:r w:rsidRPr="00F50EAB">
        <w:rPr>
          <w:lang w:eastAsia="zh-CN"/>
        </w:rPr>
        <w:t>MnS</w:t>
      </w:r>
      <w:proofErr w:type="spellEnd"/>
      <w:r w:rsidRPr="00F50EAB">
        <w:rPr>
          <w:lang w:eastAsia="zh-CN"/>
        </w:rPr>
        <w:t xml:space="preserve">). </w:t>
      </w:r>
      <w:r w:rsidR="00B40DF9">
        <w:rPr>
          <w:lang w:eastAsia="zh-CN"/>
        </w:rPr>
        <w:t>Management Service</w:t>
      </w:r>
      <w:r w:rsidRPr="00F50EAB">
        <w:rPr>
          <w:lang w:eastAsia="zh-CN"/>
        </w:rPr>
        <w:t xml:space="preserve"> is a set of offered capabilities for management and orchestration of network and services. The entity producing an MnS is called MnS producer. The entity consuming an MnS is called MnS consumer. </w:t>
      </w:r>
      <w:r w:rsidR="00B40DF9" w:rsidRPr="00F50EAB">
        <w:rPr>
          <w:lang w:eastAsia="zh-CN"/>
        </w:rPr>
        <w:t>Management Service</w:t>
      </w:r>
      <w:r w:rsidR="00B40DF9">
        <w:rPr>
          <w:lang w:eastAsia="zh-CN"/>
        </w:rPr>
        <w:t>s</w:t>
      </w:r>
      <w:r w:rsidRPr="00F50EAB">
        <w:rPr>
          <w:lang w:eastAsia="zh-CN"/>
        </w:rPr>
        <w:t xml:space="preserve"> provided by an MnS producer can be consumed by any entity with appropriate authorisation and authentication. </w:t>
      </w:r>
      <w:r w:rsidR="00E77C60">
        <w:rPr>
          <w:lang w:eastAsia="zh-CN"/>
        </w:rPr>
        <w:t>F</w:t>
      </w:r>
      <w:r>
        <w:rPr>
          <w:lang w:eastAsia="zh-CN"/>
        </w:rPr>
        <w:t xml:space="preserve">urther detail </w:t>
      </w:r>
      <w:r w:rsidR="00E77C60">
        <w:rPr>
          <w:lang w:eastAsia="zh-CN"/>
        </w:rPr>
        <w:t xml:space="preserve">can be found </w:t>
      </w:r>
      <w:r>
        <w:rPr>
          <w:lang w:eastAsia="zh-CN"/>
        </w:rPr>
        <w:t xml:space="preserve">in </w:t>
      </w:r>
      <w:r w:rsidR="00E77C60">
        <w:rPr>
          <w:lang w:eastAsia="zh-CN"/>
        </w:rPr>
        <w:t xml:space="preserve">3GPP </w:t>
      </w:r>
      <w:r>
        <w:rPr>
          <w:lang w:eastAsia="zh-CN"/>
        </w:rPr>
        <w:t xml:space="preserve">TS 28.533 and </w:t>
      </w:r>
      <w:r w:rsidR="00E77C60">
        <w:rPr>
          <w:lang w:eastAsia="zh-CN"/>
        </w:rPr>
        <w:t xml:space="preserve">TS </w:t>
      </w:r>
      <w:r>
        <w:rPr>
          <w:lang w:eastAsia="zh-CN"/>
        </w:rPr>
        <w:t>28.530.</w:t>
      </w:r>
    </w:p>
    <w:p w14:paraId="0A578683" w14:textId="6C9EC721" w:rsidR="003C5219" w:rsidRPr="00F50EAB" w:rsidRDefault="005760F0" w:rsidP="00F50EAB">
      <w:pPr>
        <w:pStyle w:val="ListParagraph"/>
        <w:numPr>
          <w:ilvl w:val="0"/>
          <w:numId w:val="35"/>
        </w:numPr>
        <w:rPr>
          <w:lang w:eastAsia="zh-CN"/>
        </w:rPr>
      </w:pPr>
      <w:r>
        <w:rPr>
          <w:lang w:eastAsia="zh-CN"/>
        </w:rPr>
        <w:t xml:space="preserve">Is there </w:t>
      </w:r>
      <w:r w:rsidR="00C40BE3">
        <w:rPr>
          <w:lang w:eastAsia="zh-CN"/>
        </w:rPr>
        <w:t xml:space="preserve">any </w:t>
      </w:r>
      <w:r>
        <w:rPr>
          <w:lang w:eastAsia="zh-CN"/>
        </w:rPr>
        <w:t>plan for t</w:t>
      </w:r>
      <w:r w:rsidR="003C5219">
        <w:rPr>
          <w:lang w:eastAsia="zh-CN"/>
        </w:rPr>
        <w:t>he interface q</w:t>
      </w:r>
      <w:r>
        <w:rPr>
          <w:lang w:eastAsia="zh-CN"/>
        </w:rPr>
        <w:t xml:space="preserve"> illustrated in the Figure 1 </w:t>
      </w:r>
      <w:r w:rsidR="004D6C1B">
        <w:rPr>
          <w:lang w:eastAsia="zh-CN"/>
        </w:rPr>
        <w:t>(</w:t>
      </w:r>
      <w:r w:rsidRPr="005760F0">
        <w:rPr>
          <w:rFonts w:hint="eastAsia"/>
          <w:lang w:val="en-US" w:eastAsia="zh-CN"/>
        </w:rPr>
        <w:t>Management</w:t>
      </w:r>
      <w:r w:rsidRPr="005760F0">
        <w:rPr>
          <w:rFonts w:hint="eastAsia"/>
          <w:lang w:eastAsia="zh-CN"/>
        </w:rPr>
        <w:t xml:space="preserve"> framework for </w:t>
      </w:r>
      <w:r w:rsidRPr="005760F0">
        <w:rPr>
          <w:rFonts w:hint="eastAsia"/>
          <w:lang w:val="en-US" w:eastAsia="zh-CN"/>
        </w:rPr>
        <w:t>cross-domain</w:t>
      </w:r>
      <w:r w:rsidRPr="005760F0">
        <w:rPr>
          <w:rFonts w:hint="eastAsia"/>
          <w:lang w:eastAsia="zh-CN"/>
        </w:rPr>
        <w:t xml:space="preserve"> </w:t>
      </w:r>
      <w:r w:rsidRPr="005760F0">
        <w:rPr>
          <w:lang w:eastAsia="zh-CN"/>
        </w:rPr>
        <w:t>network slic</w:t>
      </w:r>
      <w:r w:rsidRPr="005760F0">
        <w:rPr>
          <w:rFonts w:hint="eastAsia"/>
          <w:lang w:eastAsia="zh-CN"/>
        </w:rPr>
        <w:t>es</w:t>
      </w:r>
      <w:r w:rsidRPr="005760F0">
        <w:rPr>
          <w:lang w:val="en-US" w:eastAsia="zh-CN"/>
        </w:rPr>
        <w:t xml:space="preserve"> in IMT-2020 network and beyond</w:t>
      </w:r>
      <w:r w:rsidR="004D6C1B">
        <w:rPr>
          <w:lang w:val="en-US" w:eastAsia="zh-CN"/>
        </w:rPr>
        <w:t>)</w:t>
      </w:r>
      <w:r>
        <w:rPr>
          <w:lang w:val="en-US" w:eastAsia="zh-CN"/>
        </w:rPr>
        <w:t xml:space="preserve"> to ad</w:t>
      </w:r>
      <w:r w:rsidR="004D6C1B">
        <w:rPr>
          <w:lang w:val="en-US" w:eastAsia="zh-CN"/>
        </w:rPr>
        <w:t>o</w:t>
      </w:r>
      <w:r>
        <w:rPr>
          <w:lang w:val="en-US" w:eastAsia="zh-CN"/>
        </w:rPr>
        <w:t>pt the SBMA concept and</w:t>
      </w:r>
      <w:r w:rsidR="00C40BE3">
        <w:rPr>
          <w:lang w:val="en-US" w:eastAsia="zh-CN"/>
        </w:rPr>
        <w:t>/or</w:t>
      </w:r>
      <w:r>
        <w:rPr>
          <w:lang w:val="en-US" w:eastAsia="zh-CN"/>
        </w:rPr>
        <w:t xml:space="preserve"> use the </w:t>
      </w:r>
      <w:r w:rsidR="00C16E87">
        <w:rPr>
          <w:lang w:val="en-US" w:eastAsia="zh-CN"/>
        </w:rPr>
        <w:t>Management Services</w:t>
      </w:r>
      <w:r>
        <w:rPr>
          <w:lang w:val="en-US" w:eastAsia="zh-CN"/>
        </w:rPr>
        <w:t xml:space="preserve"> defined in 3GPP SA5</w:t>
      </w:r>
      <w:r w:rsidR="00C40BE3">
        <w:rPr>
          <w:lang w:val="en-US" w:eastAsia="zh-CN"/>
        </w:rPr>
        <w:t xml:space="preserve"> for network slice management</w:t>
      </w:r>
      <w:r>
        <w:rPr>
          <w:lang w:val="en-US" w:eastAsia="zh-CN"/>
        </w:rPr>
        <w:t>?</w:t>
      </w:r>
    </w:p>
    <w:p w14:paraId="6708855F" w14:textId="77777777" w:rsidR="00920F7C" w:rsidRPr="009164EF" w:rsidRDefault="00920F7C" w:rsidP="00376D2A">
      <w:pPr>
        <w:rPr>
          <w:lang w:eastAsia="zh-CN"/>
        </w:rPr>
      </w:pPr>
      <w:bookmarkStart w:id="2" w:name="_GoBack"/>
      <w:bookmarkEnd w:id="0"/>
      <w:bookmarkEnd w:id="2"/>
    </w:p>
    <w:p w14:paraId="3F9E6B30" w14:textId="21B1FDDB" w:rsidR="00920F7C" w:rsidRPr="009164EF" w:rsidRDefault="00920F7C" w:rsidP="00376D2A">
      <w:pPr>
        <w:rPr>
          <w:lang w:eastAsia="zh-CN"/>
        </w:rPr>
      </w:pPr>
      <w:r w:rsidRPr="009164EF">
        <w:rPr>
          <w:lang w:eastAsia="zh-CN"/>
        </w:rPr>
        <w:t>Reference document</w:t>
      </w:r>
      <w:r w:rsidR="00C40BE3">
        <w:rPr>
          <w:lang w:eastAsia="zh-CN"/>
        </w:rPr>
        <w:t>s</w:t>
      </w:r>
      <w:r w:rsidRPr="009164EF">
        <w:rPr>
          <w:lang w:eastAsia="zh-CN"/>
        </w:rPr>
        <w:t xml:space="preserve"> </w:t>
      </w:r>
      <w:r w:rsidR="00C40BE3">
        <w:rPr>
          <w:lang w:eastAsia="zh-CN"/>
        </w:rPr>
        <w:t>are</w:t>
      </w:r>
      <w:r w:rsidRPr="009164EF">
        <w:rPr>
          <w:lang w:eastAsia="zh-CN"/>
        </w:rPr>
        <w:t>:</w:t>
      </w:r>
    </w:p>
    <w:p w14:paraId="4D1236FC" w14:textId="77777777" w:rsidR="00633706" w:rsidRPr="009164EF" w:rsidRDefault="00633706" w:rsidP="00633706">
      <w:pPr>
        <w:pStyle w:val="ListParagraph"/>
        <w:numPr>
          <w:ilvl w:val="0"/>
          <w:numId w:val="33"/>
        </w:numPr>
        <w:rPr>
          <w:lang w:eastAsia="zh-CN"/>
        </w:rPr>
      </w:pPr>
      <w:r w:rsidRPr="009164EF">
        <w:rPr>
          <w:lang w:eastAsia="zh-CN"/>
        </w:rPr>
        <w:t>3GPP TS 28.5</w:t>
      </w:r>
      <w:r>
        <w:rPr>
          <w:lang w:eastAsia="zh-CN"/>
        </w:rPr>
        <w:t>30</w:t>
      </w:r>
      <w:r w:rsidRPr="009164EF">
        <w:rPr>
          <w:lang w:eastAsia="zh-CN"/>
        </w:rPr>
        <w:t xml:space="preserve"> (Management and orchestration; Concepts, use cases and requirements) at: </w:t>
      </w:r>
      <w:hyperlink r:id="rId14" w:history="1">
        <w:r w:rsidRPr="009A17DB">
          <w:rPr>
            <w:rStyle w:val="Hyperlink"/>
            <w:lang w:eastAsia="zh-CN"/>
          </w:rPr>
          <w:t>https://www.3gpp.org/dynareport/28530.htm</w:t>
        </w:r>
      </w:hyperlink>
      <w:r w:rsidRPr="009164EF">
        <w:rPr>
          <w:lang w:eastAsia="zh-CN"/>
        </w:rPr>
        <w:t xml:space="preserve"> </w:t>
      </w:r>
    </w:p>
    <w:p w14:paraId="3F4057AD" w14:textId="2D25D41B" w:rsidR="00376D2A" w:rsidRPr="009164EF" w:rsidRDefault="00376D2A" w:rsidP="00920F7C">
      <w:pPr>
        <w:pStyle w:val="ListParagraph"/>
        <w:numPr>
          <w:ilvl w:val="0"/>
          <w:numId w:val="33"/>
        </w:numPr>
        <w:rPr>
          <w:lang w:eastAsia="zh-CN"/>
        </w:rPr>
      </w:pPr>
      <w:r w:rsidRPr="009164EF">
        <w:rPr>
          <w:lang w:eastAsia="zh-CN"/>
        </w:rPr>
        <w:t>3GPP T</w:t>
      </w:r>
      <w:r w:rsidR="00920F7C" w:rsidRPr="009164EF">
        <w:rPr>
          <w:lang w:eastAsia="zh-CN"/>
        </w:rPr>
        <w:t>S</w:t>
      </w:r>
      <w:r w:rsidRPr="009164EF">
        <w:rPr>
          <w:lang w:eastAsia="zh-CN"/>
        </w:rPr>
        <w:t xml:space="preserve"> 28.</w:t>
      </w:r>
      <w:r w:rsidR="00920F7C" w:rsidRPr="009164EF">
        <w:rPr>
          <w:lang w:eastAsia="zh-CN"/>
        </w:rPr>
        <w:t>5</w:t>
      </w:r>
      <w:r w:rsidR="009164EF">
        <w:rPr>
          <w:lang w:eastAsia="zh-CN"/>
        </w:rPr>
        <w:t>3</w:t>
      </w:r>
      <w:r w:rsidR="00633706">
        <w:rPr>
          <w:lang w:eastAsia="zh-CN"/>
        </w:rPr>
        <w:t>3</w:t>
      </w:r>
      <w:r w:rsidRPr="009164EF">
        <w:rPr>
          <w:lang w:eastAsia="zh-CN"/>
        </w:rPr>
        <w:t xml:space="preserve"> (</w:t>
      </w:r>
      <w:r w:rsidR="00633706" w:rsidRPr="00633706">
        <w:rPr>
          <w:lang w:eastAsia="zh-CN"/>
        </w:rPr>
        <w:t>Management and orchestration; Architecture framework</w:t>
      </w:r>
      <w:r w:rsidRPr="009164EF">
        <w:rPr>
          <w:lang w:eastAsia="zh-CN"/>
        </w:rPr>
        <w:t xml:space="preserve">) at: </w:t>
      </w:r>
      <w:hyperlink r:id="rId15" w:history="1">
        <w:r w:rsidR="00633706" w:rsidRPr="009A17DB">
          <w:rPr>
            <w:rStyle w:val="Hyperlink"/>
            <w:lang w:eastAsia="zh-CN"/>
          </w:rPr>
          <w:t>https://www.3gpp.org/dynareport/28533.htm</w:t>
        </w:r>
      </w:hyperlink>
      <w:r w:rsidRPr="009164EF">
        <w:rPr>
          <w:lang w:eastAsia="zh-CN"/>
        </w:rPr>
        <w:t xml:space="preserve"> </w:t>
      </w:r>
    </w:p>
    <w:bookmarkEnd w:id="1"/>
    <w:p w14:paraId="3DBDFB66" w14:textId="77777777" w:rsidR="0004751F" w:rsidRPr="009164EF" w:rsidRDefault="0004751F" w:rsidP="00AB5576">
      <w:pPr>
        <w:rPr>
          <w:lang w:eastAsia="zh-CN"/>
        </w:rPr>
      </w:pPr>
    </w:p>
    <w:p w14:paraId="698F3446" w14:textId="77777777" w:rsidR="00941675" w:rsidRPr="009164EF" w:rsidRDefault="00941675" w:rsidP="00941675">
      <w:pPr>
        <w:pStyle w:val="Heading1"/>
      </w:pPr>
      <w:r w:rsidRPr="009164EF">
        <w:t>2</w:t>
      </w:r>
      <w:r w:rsidRPr="009164EF">
        <w:tab/>
        <w:t>Actions</w:t>
      </w:r>
    </w:p>
    <w:p w14:paraId="0D9EB2C5" w14:textId="11DD73E1" w:rsidR="00481925" w:rsidRPr="009164EF" w:rsidRDefault="00481925" w:rsidP="00481925">
      <w:pPr>
        <w:pStyle w:val="NormalParagraph"/>
        <w:spacing w:line="264" w:lineRule="auto"/>
        <w:rPr>
          <w:b/>
        </w:rPr>
      </w:pPr>
      <w:r w:rsidRPr="009164EF">
        <w:rPr>
          <w:b/>
        </w:rPr>
        <w:t xml:space="preserve">To </w:t>
      </w:r>
      <w:r w:rsidR="009164EF" w:rsidRPr="009164EF">
        <w:rPr>
          <w:b/>
        </w:rPr>
        <w:t>ITU-T Study Group 2</w:t>
      </w:r>
    </w:p>
    <w:p w14:paraId="1C3CEAC3" w14:textId="05748318" w:rsidR="00481925" w:rsidRPr="009164EF" w:rsidRDefault="00481925" w:rsidP="00481925">
      <w:pPr>
        <w:pStyle w:val="NormalParagraph"/>
        <w:spacing w:line="264" w:lineRule="auto"/>
        <w:ind w:leftChars="200" w:left="510" w:hangingChars="50" w:hanging="110"/>
      </w:pPr>
      <w:r w:rsidRPr="009164EF">
        <w:rPr>
          <w:b/>
        </w:rPr>
        <w:t>Action</w:t>
      </w:r>
      <w:r w:rsidRPr="009164EF">
        <w:t xml:space="preserve">: </w:t>
      </w:r>
      <w:r w:rsidR="001E411E" w:rsidRPr="009164EF">
        <w:rPr>
          <w:rFonts w:ascii="Times New Roman" w:hAnsi="Times New Roman"/>
          <w:sz w:val="20"/>
          <w:szCs w:val="20"/>
          <w:lang w:eastAsia="zh-CN"/>
        </w:rPr>
        <w:t>3GPP SA5</w:t>
      </w:r>
      <w:r w:rsidRPr="009164EF">
        <w:rPr>
          <w:rFonts w:ascii="Times New Roman" w:hAnsi="Times New Roman"/>
          <w:sz w:val="20"/>
          <w:szCs w:val="20"/>
          <w:lang w:eastAsia="zh-CN"/>
        </w:rPr>
        <w:t xml:space="preserve"> </w:t>
      </w:r>
      <w:r w:rsidR="00B05129" w:rsidRPr="009164EF">
        <w:rPr>
          <w:rFonts w:ascii="Times New Roman" w:hAnsi="Times New Roman"/>
          <w:sz w:val="20"/>
          <w:szCs w:val="20"/>
          <w:lang w:eastAsia="zh-CN"/>
        </w:rPr>
        <w:t>respectfully</w:t>
      </w:r>
      <w:r w:rsidRPr="009164EF">
        <w:rPr>
          <w:rFonts w:ascii="Times New Roman" w:hAnsi="Times New Roman"/>
          <w:sz w:val="20"/>
          <w:szCs w:val="20"/>
          <w:lang w:eastAsia="zh-CN"/>
        </w:rPr>
        <w:t xml:space="preserve"> requests</w:t>
      </w:r>
      <w:r w:rsidR="001E411E" w:rsidRPr="009164EF">
        <w:rPr>
          <w:rFonts w:ascii="Times New Roman" w:hAnsi="Times New Roman"/>
          <w:sz w:val="20"/>
          <w:szCs w:val="20"/>
          <w:lang w:eastAsia="zh-CN"/>
        </w:rPr>
        <w:t xml:space="preserve"> </w:t>
      </w:r>
      <w:r w:rsidR="009164EF" w:rsidRPr="009164EF">
        <w:rPr>
          <w:rFonts w:ascii="Times New Roman" w:hAnsi="Times New Roman"/>
          <w:sz w:val="20"/>
          <w:szCs w:val="20"/>
          <w:lang w:eastAsia="zh-CN"/>
        </w:rPr>
        <w:t>ITU-T Study Group 2</w:t>
      </w:r>
      <w:r w:rsidR="009164EF">
        <w:rPr>
          <w:rFonts w:ascii="Times New Roman" w:hAnsi="Times New Roman"/>
          <w:sz w:val="20"/>
          <w:szCs w:val="20"/>
          <w:lang w:eastAsia="zh-CN"/>
        </w:rPr>
        <w:t xml:space="preserve"> </w:t>
      </w:r>
      <w:r w:rsidRPr="009164EF">
        <w:rPr>
          <w:rFonts w:ascii="Times New Roman" w:hAnsi="Times New Roman"/>
          <w:sz w:val="20"/>
          <w:szCs w:val="20"/>
          <w:lang w:eastAsia="zh-CN"/>
        </w:rPr>
        <w:t xml:space="preserve">to take the above information </w:t>
      </w:r>
      <w:r w:rsidR="001E411E" w:rsidRPr="009164EF">
        <w:rPr>
          <w:rFonts w:ascii="Times New Roman" w:hAnsi="Times New Roman"/>
          <w:sz w:val="20"/>
          <w:szCs w:val="20"/>
          <w:lang w:eastAsia="zh-CN"/>
        </w:rPr>
        <w:t xml:space="preserve">into </w:t>
      </w:r>
      <w:r w:rsidR="00AB0F61" w:rsidRPr="009164EF">
        <w:rPr>
          <w:rFonts w:ascii="Times New Roman" w:hAnsi="Times New Roman"/>
          <w:sz w:val="20"/>
          <w:szCs w:val="20"/>
          <w:lang w:eastAsia="zh-CN"/>
        </w:rPr>
        <w:t xml:space="preserve">consideration </w:t>
      </w:r>
      <w:r w:rsidRPr="009164EF">
        <w:rPr>
          <w:rFonts w:ascii="Times New Roman" w:hAnsi="Times New Roman"/>
          <w:sz w:val="20"/>
          <w:szCs w:val="20"/>
          <w:lang w:eastAsia="zh-CN"/>
        </w:rPr>
        <w:t>and provide feedback.</w:t>
      </w:r>
    </w:p>
    <w:p w14:paraId="63A2FC86" w14:textId="77777777" w:rsidR="00B20935" w:rsidRPr="009164EF" w:rsidRDefault="00B20935" w:rsidP="00B20935">
      <w:pPr>
        <w:spacing w:after="120"/>
        <w:ind w:left="993" w:hanging="993"/>
        <w:rPr>
          <w:rFonts w:ascii="Arial" w:hAnsi="Arial" w:cs="Arial"/>
        </w:rPr>
      </w:pPr>
    </w:p>
    <w:p w14:paraId="5282A029" w14:textId="77777777" w:rsidR="00941675" w:rsidRPr="009164EF" w:rsidRDefault="00941675" w:rsidP="00941675">
      <w:pPr>
        <w:pStyle w:val="Heading1"/>
        <w:rPr>
          <w:szCs w:val="36"/>
        </w:rPr>
      </w:pPr>
      <w:r w:rsidRPr="009164EF">
        <w:rPr>
          <w:szCs w:val="36"/>
        </w:rPr>
        <w:t>3</w:t>
      </w:r>
      <w:r w:rsidRPr="009164EF">
        <w:rPr>
          <w:szCs w:val="36"/>
        </w:rPr>
        <w:tab/>
        <w:t xml:space="preserve">Dates of next </w:t>
      </w:r>
      <w:r w:rsidRPr="009164EF">
        <w:rPr>
          <w:rFonts w:cs="Arial"/>
          <w:bCs/>
          <w:szCs w:val="36"/>
        </w:rPr>
        <w:t xml:space="preserve">TSG </w:t>
      </w:r>
      <w:r w:rsidRPr="009164EF">
        <w:rPr>
          <w:rFonts w:cs="Arial"/>
          <w:szCs w:val="36"/>
        </w:rPr>
        <w:t>SA</w:t>
      </w:r>
      <w:r w:rsidRPr="009164EF">
        <w:rPr>
          <w:rFonts w:cs="Arial"/>
          <w:bCs/>
          <w:szCs w:val="36"/>
        </w:rPr>
        <w:t xml:space="preserve"> WG 5</w:t>
      </w:r>
      <w:r w:rsidRPr="009164EF">
        <w:rPr>
          <w:szCs w:val="36"/>
        </w:rPr>
        <w:t xml:space="preserve"> meetings</w:t>
      </w:r>
    </w:p>
    <w:p w14:paraId="4A535B78" w14:textId="77777777" w:rsidR="00010867" w:rsidRPr="009164EF" w:rsidRDefault="00010867" w:rsidP="0001086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9164EF">
        <w:rPr>
          <w:rFonts w:eastAsia="Times New Roman"/>
          <w:lang w:eastAsia="en-GB"/>
        </w:rPr>
        <w:t>SA5#154</w:t>
      </w:r>
      <w:r w:rsidRPr="009164EF">
        <w:rPr>
          <w:rFonts w:eastAsia="Times New Roman"/>
          <w:lang w:eastAsia="en-GB"/>
        </w:rPr>
        <w:tab/>
      </w:r>
      <w:r w:rsidRPr="009164EF">
        <w:rPr>
          <w:rFonts w:eastAsia="Times New Roman"/>
          <w:lang w:eastAsia="en-GB"/>
        </w:rPr>
        <w:tab/>
        <w:t>15 April  - 19 April 2024</w:t>
      </w:r>
      <w:r w:rsidRPr="009164EF">
        <w:rPr>
          <w:rFonts w:eastAsia="Times New Roman"/>
          <w:lang w:eastAsia="en-GB"/>
        </w:rPr>
        <w:tab/>
      </w:r>
      <w:r w:rsidRPr="009164EF">
        <w:rPr>
          <w:rFonts w:eastAsia="Times New Roman"/>
          <w:lang w:eastAsia="en-GB"/>
        </w:rPr>
        <w:tab/>
        <w:t>China</w:t>
      </w:r>
    </w:p>
    <w:p w14:paraId="7AE8EB53" w14:textId="77777777" w:rsidR="00010867" w:rsidRPr="009164EF" w:rsidRDefault="00010867" w:rsidP="0001086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9164EF">
        <w:rPr>
          <w:rFonts w:eastAsia="Times New Roman"/>
          <w:lang w:eastAsia="en-GB"/>
        </w:rPr>
        <w:t>SA5#155</w:t>
      </w:r>
      <w:r w:rsidRPr="009164EF">
        <w:rPr>
          <w:rFonts w:eastAsia="Times New Roman"/>
          <w:lang w:eastAsia="en-GB"/>
        </w:rPr>
        <w:tab/>
      </w:r>
      <w:r w:rsidRPr="009164EF">
        <w:rPr>
          <w:rFonts w:eastAsia="Times New Roman"/>
          <w:lang w:eastAsia="en-GB"/>
        </w:rPr>
        <w:tab/>
        <w:t>27 May - 31 May 2024</w:t>
      </w:r>
      <w:r w:rsidRPr="009164EF">
        <w:rPr>
          <w:rFonts w:eastAsia="Times New Roman"/>
          <w:lang w:eastAsia="en-GB"/>
        </w:rPr>
        <w:tab/>
      </w:r>
      <w:r w:rsidRPr="009164EF">
        <w:rPr>
          <w:rFonts w:eastAsia="Times New Roman"/>
          <w:lang w:eastAsia="en-GB"/>
        </w:rPr>
        <w:tab/>
        <w:t>Korea</w:t>
      </w:r>
    </w:p>
    <w:p w14:paraId="5498BC19" w14:textId="77777777" w:rsidR="00010867" w:rsidRPr="009164EF" w:rsidRDefault="00010867" w:rsidP="0001086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183F9BFC" w14:textId="77777777" w:rsidR="00B20935" w:rsidRPr="009164EF" w:rsidRDefault="00B20935" w:rsidP="00010867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Cs/>
        </w:rPr>
      </w:pPr>
    </w:p>
    <w:sectPr w:rsidR="00B20935" w:rsidRPr="009164E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1E3767" w14:textId="77777777" w:rsidR="00CD2475" w:rsidRDefault="00CD2475">
      <w:r>
        <w:separator/>
      </w:r>
    </w:p>
  </w:endnote>
  <w:endnote w:type="continuationSeparator" w:id="0">
    <w:p w14:paraId="45C4CBFE" w14:textId="77777777" w:rsidR="00CD2475" w:rsidRDefault="00CD2475">
      <w:r>
        <w:continuationSeparator/>
      </w:r>
    </w:p>
  </w:endnote>
  <w:endnote w:type="continuationNotice" w:id="1">
    <w:p w14:paraId="123B68E0" w14:textId="77777777" w:rsidR="00CD2475" w:rsidRDefault="00CD247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864B67" w14:textId="77777777" w:rsidR="00CD2475" w:rsidRDefault="00CD2475">
      <w:r>
        <w:separator/>
      </w:r>
    </w:p>
  </w:footnote>
  <w:footnote w:type="continuationSeparator" w:id="0">
    <w:p w14:paraId="22E01CAC" w14:textId="77777777" w:rsidR="00CD2475" w:rsidRDefault="00CD2475">
      <w:r>
        <w:continuationSeparator/>
      </w:r>
    </w:p>
  </w:footnote>
  <w:footnote w:type="continuationNotice" w:id="1">
    <w:p w14:paraId="6C305898" w14:textId="77777777" w:rsidR="00CD2475" w:rsidRDefault="00CD247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3911A4"/>
    <w:multiLevelType w:val="hybridMultilevel"/>
    <w:tmpl w:val="768673B0"/>
    <w:lvl w:ilvl="0" w:tplc="D8B646E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5DE2547"/>
    <w:multiLevelType w:val="hybridMultilevel"/>
    <w:tmpl w:val="6B5C351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5207D41"/>
    <w:multiLevelType w:val="hybridMultilevel"/>
    <w:tmpl w:val="11D68D76"/>
    <w:lvl w:ilvl="0" w:tplc="3566E1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D2066F3"/>
    <w:multiLevelType w:val="hybridMultilevel"/>
    <w:tmpl w:val="3B18526E"/>
    <w:lvl w:ilvl="0" w:tplc="0232B92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0BA7E24"/>
    <w:multiLevelType w:val="hybridMultilevel"/>
    <w:tmpl w:val="2006F9D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615F9E"/>
    <w:multiLevelType w:val="hybridMultilevel"/>
    <w:tmpl w:val="02804686"/>
    <w:lvl w:ilvl="0" w:tplc="48BA56CA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D4E163C"/>
    <w:multiLevelType w:val="hybridMultilevel"/>
    <w:tmpl w:val="3DFC6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1DE2B81"/>
    <w:multiLevelType w:val="hybridMultilevel"/>
    <w:tmpl w:val="77B87450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941675"/>
    <w:multiLevelType w:val="hybridMultilevel"/>
    <w:tmpl w:val="FE68A164"/>
    <w:lvl w:ilvl="0" w:tplc="EAF8BD00">
      <w:start w:val="45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5240F9E"/>
    <w:multiLevelType w:val="hybridMultilevel"/>
    <w:tmpl w:val="156886AC"/>
    <w:lvl w:ilvl="0" w:tplc="5C82826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57B8077F"/>
    <w:multiLevelType w:val="hybridMultilevel"/>
    <w:tmpl w:val="958EE3C6"/>
    <w:lvl w:ilvl="0" w:tplc="CA942ED0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0B5B8D"/>
    <w:multiLevelType w:val="hybridMultilevel"/>
    <w:tmpl w:val="1690D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B14185"/>
    <w:multiLevelType w:val="hybridMultilevel"/>
    <w:tmpl w:val="D5D27DA0"/>
    <w:lvl w:ilvl="0" w:tplc="9B464948">
      <w:numFmt w:val="bullet"/>
      <w:lvlText w:val="-"/>
      <w:lvlJc w:val="left"/>
      <w:pPr>
        <w:ind w:left="78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9" w15:restartNumberingAfterBreak="0">
    <w:nsid w:val="632C53AF"/>
    <w:multiLevelType w:val="hybridMultilevel"/>
    <w:tmpl w:val="19E011FA"/>
    <w:lvl w:ilvl="0" w:tplc="18BC4142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F48C3C34">
      <w:start w:val="1"/>
      <w:numFmt w:val="bullet"/>
      <w:lvlText w:val="•"/>
      <w:lvlJc w:val="left"/>
      <w:pPr>
        <w:ind w:left="1124" w:hanging="420"/>
      </w:pPr>
      <w:rPr>
        <w:rFonts w:ascii="宋体" w:eastAsia="Times New Roman" w:hAnsi="宋体" w:hint="eastAsia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56F66DC"/>
    <w:multiLevelType w:val="hybridMultilevel"/>
    <w:tmpl w:val="9412096A"/>
    <w:lvl w:ilvl="0" w:tplc="CED2E49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0"/>
  </w:num>
  <w:num w:numId="5">
    <w:abstractNumId w:val="18"/>
  </w:num>
  <w:num w:numId="6">
    <w:abstractNumId w:val="8"/>
  </w:num>
  <w:num w:numId="7">
    <w:abstractNumId w:val="10"/>
  </w:num>
  <w:num w:numId="8">
    <w:abstractNumId w:val="32"/>
  </w:num>
  <w:num w:numId="9">
    <w:abstractNumId w:val="25"/>
  </w:num>
  <w:num w:numId="10">
    <w:abstractNumId w:val="30"/>
  </w:num>
  <w:num w:numId="11">
    <w:abstractNumId w:val="13"/>
  </w:num>
  <w:num w:numId="12">
    <w:abstractNumId w:val="23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31"/>
  </w:num>
  <w:num w:numId="21">
    <w:abstractNumId w:val="24"/>
  </w:num>
  <w:num w:numId="22">
    <w:abstractNumId w:val="9"/>
  </w:num>
  <w:num w:numId="23">
    <w:abstractNumId w:val="14"/>
  </w:num>
  <w:num w:numId="24">
    <w:abstractNumId w:val="12"/>
  </w:num>
  <w:num w:numId="25">
    <w:abstractNumId w:val="15"/>
  </w:num>
  <w:num w:numId="26">
    <w:abstractNumId w:val="21"/>
  </w:num>
  <w:num w:numId="27">
    <w:abstractNumId w:val="27"/>
  </w:num>
  <w:num w:numId="28">
    <w:abstractNumId w:val="26"/>
  </w:num>
  <w:num w:numId="29">
    <w:abstractNumId w:val="19"/>
  </w:num>
  <w:num w:numId="30">
    <w:abstractNumId w:val="22"/>
  </w:num>
  <w:num w:numId="31">
    <w:abstractNumId w:val="28"/>
  </w:num>
  <w:num w:numId="32">
    <w:abstractNumId w:val="16"/>
  </w:num>
  <w:num w:numId="33">
    <w:abstractNumId w:val="29"/>
  </w:num>
  <w:num w:numId="34">
    <w:abstractNumId w:val="21"/>
  </w:num>
  <w:num w:numId="3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0867"/>
    <w:rsid w:val="000108B6"/>
    <w:rsid w:val="00012515"/>
    <w:rsid w:val="00015B9B"/>
    <w:rsid w:val="00023414"/>
    <w:rsid w:val="00031560"/>
    <w:rsid w:val="00044477"/>
    <w:rsid w:val="0004578B"/>
    <w:rsid w:val="0004751F"/>
    <w:rsid w:val="000708A0"/>
    <w:rsid w:val="000718E3"/>
    <w:rsid w:val="00074722"/>
    <w:rsid w:val="000819D8"/>
    <w:rsid w:val="0008247C"/>
    <w:rsid w:val="00083182"/>
    <w:rsid w:val="00084BDD"/>
    <w:rsid w:val="000934A6"/>
    <w:rsid w:val="00095E70"/>
    <w:rsid w:val="000A00C1"/>
    <w:rsid w:val="000A2C6C"/>
    <w:rsid w:val="000A4660"/>
    <w:rsid w:val="000A607F"/>
    <w:rsid w:val="000A6FE6"/>
    <w:rsid w:val="000A7AD2"/>
    <w:rsid w:val="000B1D1C"/>
    <w:rsid w:val="000C5C53"/>
    <w:rsid w:val="000C5FD5"/>
    <w:rsid w:val="000D1B5B"/>
    <w:rsid w:val="000F4A3D"/>
    <w:rsid w:val="0010401F"/>
    <w:rsid w:val="00123119"/>
    <w:rsid w:val="00127C4D"/>
    <w:rsid w:val="00130937"/>
    <w:rsid w:val="00134287"/>
    <w:rsid w:val="00147E07"/>
    <w:rsid w:val="00152FC5"/>
    <w:rsid w:val="00155947"/>
    <w:rsid w:val="00155D0B"/>
    <w:rsid w:val="0016187F"/>
    <w:rsid w:val="00173FA3"/>
    <w:rsid w:val="00181067"/>
    <w:rsid w:val="00184B6F"/>
    <w:rsid w:val="00184CEC"/>
    <w:rsid w:val="00184DE2"/>
    <w:rsid w:val="001861E5"/>
    <w:rsid w:val="00193A3A"/>
    <w:rsid w:val="00193BCC"/>
    <w:rsid w:val="00195EA4"/>
    <w:rsid w:val="001A3116"/>
    <w:rsid w:val="001A3EE1"/>
    <w:rsid w:val="001B1652"/>
    <w:rsid w:val="001B16E3"/>
    <w:rsid w:val="001B4539"/>
    <w:rsid w:val="001B6A3E"/>
    <w:rsid w:val="001C310D"/>
    <w:rsid w:val="001C3EC8"/>
    <w:rsid w:val="001D2BD4"/>
    <w:rsid w:val="001D2ED4"/>
    <w:rsid w:val="001D507D"/>
    <w:rsid w:val="001D6911"/>
    <w:rsid w:val="001E1AE2"/>
    <w:rsid w:val="001E411E"/>
    <w:rsid w:val="001F555E"/>
    <w:rsid w:val="00201947"/>
    <w:rsid w:val="0020395B"/>
    <w:rsid w:val="002062C0"/>
    <w:rsid w:val="00206D13"/>
    <w:rsid w:val="00213829"/>
    <w:rsid w:val="00215130"/>
    <w:rsid w:val="00224341"/>
    <w:rsid w:val="00230002"/>
    <w:rsid w:val="00231674"/>
    <w:rsid w:val="00231AA9"/>
    <w:rsid w:val="00232F4F"/>
    <w:rsid w:val="0023397F"/>
    <w:rsid w:val="002428A9"/>
    <w:rsid w:val="00244C9A"/>
    <w:rsid w:val="00247DA9"/>
    <w:rsid w:val="00254010"/>
    <w:rsid w:val="00270B45"/>
    <w:rsid w:val="00291259"/>
    <w:rsid w:val="0029266D"/>
    <w:rsid w:val="002A1828"/>
    <w:rsid w:val="002A1857"/>
    <w:rsid w:val="002A2DFA"/>
    <w:rsid w:val="002A6B8C"/>
    <w:rsid w:val="002B125F"/>
    <w:rsid w:val="002B1D57"/>
    <w:rsid w:val="002C2D59"/>
    <w:rsid w:val="002D27C6"/>
    <w:rsid w:val="002D2F2A"/>
    <w:rsid w:val="002D520E"/>
    <w:rsid w:val="002E00A5"/>
    <w:rsid w:val="002E6E3D"/>
    <w:rsid w:val="002F0A95"/>
    <w:rsid w:val="002F0CFC"/>
    <w:rsid w:val="002F2DFF"/>
    <w:rsid w:val="00303271"/>
    <w:rsid w:val="0030628A"/>
    <w:rsid w:val="003132D5"/>
    <w:rsid w:val="00316B8E"/>
    <w:rsid w:val="0031797A"/>
    <w:rsid w:val="00326300"/>
    <w:rsid w:val="00326C0B"/>
    <w:rsid w:val="003302A7"/>
    <w:rsid w:val="003315EF"/>
    <w:rsid w:val="0033422D"/>
    <w:rsid w:val="00344732"/>
    <w:rsid w:val="00350210"/>
    <w:rsid w:val="0035122B"/>
    <w:rsid w:val="00352A79"/>
    <w:rsid w:val="00353451"/>
    <w:rsid w:val="0035548E"/>
    <w:rsid w:val="00371032"/>
    <w:rsid w:val="00371B44"/>
    <w:rsid w:val="003744CE"/>
    <w:rsid w:val="00376D2A"/>
    <w:rsid w:val="0039589D"/>
    <w:rsid w:val="003A58F7"/>
    <w:rsid w:val="003C122B"/>
    <w:rsid w:val="003C5219"/>
    <w:rsid w:val="003C5A97"/>
    <w:rsid w:val="003C7E9D"/>
    <w:rsid w:val="003D14C5"/>
    <w:rsid w:val="003D6978"/>
    <w:rsid w:val="003E2F52"/>
    <w:rsid w:val="003F52B2"/>
    <w:rsid w:val="004016EE"/>
    <w:rsid w:val="00401B43"/>
    <w:rsid w:val="00407A43"/>
    <w:rsid w:val="00411D32"/>
    <w:rsid w:val="004133C9"/>
    <w:rsid w:val="004222AC"/>
    <w:rsid w:val="00423C36"/>
    <w:rsid w:val="004314DB"/>
    <w:rsid w:val="00440414"/>
    <w:rsid w:val="00446207"/>
    <w:rsid w:val="0045066C"/>
    <w:rsid w:val="0045484C"/>
    <w:rsid w:val="00455625"/>
    <w:rsid w:val="0045565A"/>
    <w:rsid w:val="00456864"/>
    <w:rsid w:val="0045777E"/>
    <w:rsid w:val="00476DB0"/>
    <w:rsid w:val="00481925"/>
    <w:rsid w:val="004856F7"/>
    <w:rsid w:val="00485E3C"/>
    <w:rsid w:val="004869E6"/>
    <w:rsid w:val="0049501F"/>
    <w:rsid w:val="004A1FE8"/>
    <w:rsid w:val="004C31D2"/>
    <w:rsid w:val="004D1A24"/>
    <w:rsid w:val="004D55C2"/>
    <w:rsid w:val="004D6B71"/>
    <w:rsid w:val="004D6C1B"/>
    <w:rsid w:val="004D6E02"/>
    <w:rsid w:val="004D7A0B"/>
    <w:rsid w:val="004E2114"/>
    <w:rsid w:val="004E311D"/>
    <w:rsid w:val="004E6622"/>
    <w:rsid w:val="004F5894"/>
    <w:rsid w:val="004F5C19"/>
    <w:rsid w:val="0050203D"/>
    <w:rsid w:val="005047E3"/>
    <w:rsid w:val="00521131"/>
    <w:rsid w:val="00533A63"/>
    <w:rsid w:val="005410F6"/>
    <w:rsid w:val="00562278"/>
    <w:rsid w:val="00562948"/>
    <w:rsid w:val="00566045"/>
    <w:rsid w:val="005664AF"/>
    <w:rsid w:val="005729C4"/>
    <w:rsid w:val="005760F0"/>
    <w:rsid w:val="00580876"/>
    <w:rsid w:val="0059227B"/>
    <w:rsid w:val="005965E5"/>
    <w:rsid w:val="005B0966"/>
    <w:rsid w:val="005B2EC6"/>
    <w:rsid w:val="005B5B62"/>
    <w:rsid w:val="005B795D"/>
    <w:rsid w:val="005C56B5"/>
    <w:rsid w:val="005D180E"/>
    <w:rsid w:val="005D3D20"/>
    <w:rsid w:val="005D638F"/>
    <w:rsid w:val="005D652A"/>
    <w:rsid w:val="005E20D0"/>
    <w:rsid w:val="005F3591"/>
    <w:rsid w:val="006038C6"/>
    <w:rsid w:val="00613820"/>
    <w:rsid w:val="00616A02"/>
    <w:rsid w:val="00624C78"/>
    <w:rsid w:val="00631B0F"/>
    <w:rsid w:val="00633706"/>
    <w:rsid w:val="00634555"/>
    <w:rsid w:val="00652248"/>
    <w:rsid w:val="0065513E"/>
    <w:rsid w:val="006573BA"/>
    <w:rsid w:val="00657B80"/>
    <w:rsid w:val="00670695"/>
    <w:rsid w:val="006740EC"/>
    <w:rsid w:val="00675B3C"/>
    <w:rsid w:val="00690F6C"/>
    <w:rsid w:val="00691C91"/>
    <w:rsid w:val="00695143"/>
    <w:rsid w:val="0069562D"/>
    <w:rsid w:val="006A5066"/>
    <w:rsid w:val="006A6D85"/>
    <w:rsid w:val="006B0FAF"/>
    <w:rsid w:val="006D340A"/>
    <w:rsid w:val="006D7742"/>
    <w:rsid w:val="006E0909"/>
    <w:rsid w:val="006E2089"/>
    <w:rsid w:val="006E35DF"/>
    <w:rsid w:val="006E4A7C"/>
    <w:rsid w:val="006E5383"/>
    <w:rsid w:val="006F7850"/>
    <w:rsid w:val="00701886"/>
    <w:rsid w:val="00704238"/>
    <w:rsid w:val="00706E79"/>
    <w:rsid w:val="00712189"/>
    <w:rsid w:val="00714D8C"/>
    <w:rsid w:val="0073129B"/>
    <w:rsid w:val="00742250"/>
    <w:rsid w:val="00743100"/>
    <w:rsid w:val="00744A34"/>
    <w:rsid w:val="007533C6"/>
    <w:rsid w:val="00754A94"/>
    <w:rsid w:val="00760BB0"/>
    <w:rsid w:val="0076157A"/>
    <w:rsid w:val="00772BBA"/>
    <w:rsid w:val="00772D92"/>
    <w:rsid w:val="0078724A"/>
    <w:rsid w:val="0079000B"/>
    <w:rsid w:val="007915A5"/>
    <w:rsid w:val="00792331"/>
    <w:rsid w:val="00793083"/>
    <w:rsid w:val="007969FC"/>
    <w:rsid w:val="00796D4C"/>
    <w:rsid w:val="007A0AB6"/>
    <w:rsid w:val="007A5FEA"/>
    <w:rsid w:val="007C0A2D"/>
    <w:rsid w:val="007C27B0"/>
    <w:rsid w:val="007C70C4"/>
    <w:rsid w:val="007E3127"/>
    <w:rsid w:val="007E441B"/>
    <w:rsid w:val="007E4AC7"/>
    <w:rsid w:val="007F300B"/>
    <w:rsid w:val="007F4553"/>
    <w:rsid w:val="008014C3"/>
    <w:rsid w:val="008151D9"/>
    <w:rsid w:val="008320A5"/>
    <w:rsid w:val="00832A3E"/>
    <w:rsid w:val="00832C87"/>
    <w:rsid w:val="008413BB"/>
    <w:rsid w:val="0085529A"/>
    <w:rsid w:val="00870F63"/>
    <w:rsid w:val="00871718"/>
    <w:rsid w:val="00876B9A"/>
    <w:rsid w:val="00880C0F"/>
    <w:rsid w:val="00883E24"/>
    <w:rsid w:val="00884F0E"/>
    <w:rsid w:val="00886BC8"/>
    <w:rsid w:val="008870C4"/>
    <w:rsid w:val="00890CDA"/>
    <w:rsid w:val="008935BE"/>
    <w:rsid w:val="008B0118"/>
    <w:rsid w:val="008B0248"/>
    <w:rsid w:val="008B0407"/>
    <w:rsid w:val="008B4517"/>
    <w:rsid w:val="008C4A05"/>
    <w:rsid w:val="008C681A"/>
    <w:rsid w:val="008D0894"/>
    <w:rsid w:val="008D197A"/>
    <w:rsid w:val="008E0070"/>
    <w:rsid w:val="008E2B5A"/>
    <w:rsid w:val="008E38F4"/>
    <w:rsid w:val="008F23AB"/>
    <w:rsid w:val="008F5F33"/>
    <w:rsid w:val="009052C1"/>
    <w:rsid w:val="00910C90"/>
    <w:rsid w:val="00912AF7"/>
    <w:rsid w:val="009163F7"/>
    <w:rsid w:val="009164EF"/>
    <w:rsid w:val="00920F7C"/>
    <w:rsid w:val="00926ABD"/>
    <w:rsid w:val="009364A6"/>
    <w:rsid w:val="00941675"/>
    <w:rsid w:val="00944145"/>
    <w:rsid w:val="00947F4E"/>
    <w:rsid w:val="0095369A"/>
    <w:rsid w:val="00953DEB"/>
    <w:rsid w:val="00955530"/>
    <w:rsid w:val="00956759"/>
    <w:rsid w:val="00957F90"/>
    <w:rsid w:val="00966D47"/>
    <w:rsid w:val="009671D1"/>
    <w:rsid w:val="0097030B"/>
    <w:rsid w:val="00971F82"/>
    <w:rsid w:val="00972619"/>
    <w:rsid w:val="00982493"/>
    <w:rsid w:val="009838C8"/>
    <w:rsid w:val="00987833"/>
    <w:rsid w:val="00990077"/>
    <w:rsid w:val="0099111A"/>
    <w:rsid w:val="0099373A"/>
    <w:rsid w:val="00997A5F"/>
    <w:rsid w:val="009A03F1"/>
    <w:rsid w:val="009A34D2"/>
    <w:rsid w:val="009A7E43"/>
    <w:rsid w:val="009B0CE4"/>
    <w:rsid w:val="009B2A52"/>
    <w:rsid w:val="009B38EC"/>
    <w:rsid w:val="009C0D45"/>
    <w:rsid w:val="009C0DED"/>
    <w:rsid w:val="009C214A"/>
    <w:rsid w:val="009E0A65"/>
    <w:rsid w:val="009F182F"/>
    <w:rsid w:val="009F1B84"/>
    <w:rsid w:val="009F3A89"/>
    <w:rsid w:val="009F4A64"/>
    <w:rsid w:val="00A043A6"/>
    <w:rsid w:val="00A047A1"/>
    <w:rsid w:val="00A10107"/>
    <w:rsid w:val="00A15C7F"/>
    <w:rsid w:val="00A16974"/>
    <w:rsid w:val="00A24087"/>
    <w:rsid w:val="00A3073D"/>
    <w:rsid w:val="00A37D7F"/>
    <w:rsid w:val="00A4016A"/>
    <w:rsid w:val="00A40E59"/>
    <w:rsid w:val="00A445D8"/>
    <w:rsid w:val="00A4680C"/>
    <w:rsid w:val="00A47EE5"/>
    <w:rsid w:val="00A51932"/>
    <w:rsid w:val="00A56683"/>
    <w:rsid w:val="00A84A94"/>
    <w:rsid w:val="00A86F72"/>
    <w:rsid w:val="00A93BD8"/>
    <w:rsid w:val="00AA06BA"/>
    <w:rsid w:val="00AA0B5F"/>
    <w:rsid w:val="00AB0F61"/>
    <w:rsid w:val="00AB40AF"/>
    <w:rsid w:val="00AB4109"/>
    <w:rsid w:val="00AB4740"/>
    <w:rsid w:val="00AB5576"/>
    <w:rsid w:val="00AC29C9"/>
    <w:rsid w:val="00AC67FB"/>
    <w:rsid w:val="00AD1DAA"/>
    <w:rsid w:val="00AD3B7F"/>
    <w:rsid w:val="00AE1176"/>
    <w:rsid w:val="00AE20F4"/>
    <w:rsid w:val="00AE254E"/>
    <w:rsid w:val="00AE669E"/>
    <w:rsid w:val="00AE6881"/>
    <w:rsid w:val="00AF1E23"/>
    <w:rsid w:val="00AF4D56"/>
    <w:rsid w:val="00B01AFF"/>
    <w:rsid w:val="00B05129"/>
    <w:rsid w:val="00B05CC7"/>
    <w:rsid w:val="00B072C9"/>
    <w:rsid w:val="00B122EB"/>
    <w:rsid w:val="00B13FEB"/>
    <w:rsid w:val="00B20935"/>
    <w:rsid w:val="00B2286B"/>
    <w:rsid w:val="00B262AC"/>
    <w:rsid w:val="00B27E39"/>
    <w:rsid w:val="00B32AF8"/>
    <w:rsid w:val="00B350D8"/>
    <w:rsid w:val="00B37FA9"/>
    <w:rsid w:val="00B40DF9"/>
    <w:rsid w:val="00B57DE3"/>
    <w:rsid w:val="00B610E5"/>
    <w:rsid w:val="00B70E18"/>
    <w:rsid w:val="00B742F9"/>
    <w:rsid w:val="00B879F0"/>
    <w:rsid w:val="00B91711"/>
    <w:rsid w:val="00BA457C"/>
    <w:rsid w:val="00BC024A"/>
    <w:rsid w:val="00BE3362"/>
    <w:rsid w:val="00BE6EAC"/>
    <w:rsid w:val="00BE736B"/>
    <w:rsid w:val="00BF234F"/>
    <w:rsid w:val="00BF7F04"/>
    <w:rsid w:val="00C022E3"/>
    <w:rsid w:val="00C1564E"/>
    <w:rsid w:val="00C16E87"/>
    <w:rsid w:val="00C17453"/>
    <w:rsid w:val="00C264D6"/>
    <w:rsid w:val="00C33CE9"/>
    <w:rsid w:val="00C34C6A"/>
    <w:rsid w:val="00C40BE3"/>
    <w:rsid w:val="00C42DA0"/>
    <w:rsid w:val="00C43675"/>
    <w:rsid w:val="00C4712D"/>
    <w:rsid w:val="00C5099A"/>
    <w:rsid w:val="00C5289D"/>
    <w:rsid w:val="00C53134"/>
    <w:rsid w:val="00C63F40"/>
    <w:rsid w:val="00C75EF5"/>
    <w:rsid w:val="00C84B9B"/>
    <w:rsid w:val="00C909DA"/>
    <w:rsid w:val="00C92FEC"/>
    <w:rsid w:val="00C94F55"/>
    <w:rsid w:val="00CA0867"/>
    <w:rsid w:val="00CA6B1C"/>
    <w:rsid w:val="00CA75BD"/>
    <w:rsid w:val="00CA7D62"/>
    <w:rsid w:val="00CB07A8"/>
    <w:rsid w:val="00CB4B0E"/>
    <w:rsid w:val="00CB51E9"/>
    <w:rsid w:val="00CB6275"/>
    <w:rsid w:val="00CB74D2"/>
    <w:rsid w:val="00CD1848"/>
    <w:rsid w:val="00CD2475"/>
    <w:rsid w:val="00CD5261"/>
    <w:rsid w:val="00CD73EA"/>
    <w:rsid w:val="00CE66AE"/>
    <w:rsid w:val="00CF073B"/>
    <w:rsid w:val="00CF126D"/>
    <w:rsid w:val="00CF1BE3"/>
    <w:rsid w:val="00CF7D52"/>
    <w:rsid w:val="00D10070"/>
    <w:rsid w:val="00D1647B"/>
    <w:rsid w:val="00D20B0D"/>
    <w:rsid w:val="00D21DA3"/>
    <w:rsid w:val="00D25D9F"/>
    <w:rsid w:val="00D31017"/>
    <w:rsid w:val="00D3259B"/>
    <w:rsid w:val="00D437FF"/>
    <w:rsid w:val="00D5130C"/>
    <w:rsid w:val="00D60944"/>
    <w:rsid w:val="00D62265"/>
    <w:rsid w:val="00D62A6B"/>
    <w:rsid w:val="00D81FFB"/>
    <w:rsid w:val="00D8380B"/>
    <w:rsid w:val="00D8512E"/>
    <w:rsid w:val="00D90F85"/>
    <w:rsid w:val="00D9546D"/>
    <w:rsid w:val="00DA1E58"/>
    <w:rsid w:val="00DA3647"/>
    <w:rsid w:val="00DA654A"/>
    <w:rsid w:val="00DB035D"/>
    <w:rsid w:val="00DB4C94"/>
    <w:rsid w:val="00DB5B50"/>
    <w:rsid w:val="00DB5B6B"/>
    <w:rsid w:val="00DB7D8B"/>
    <w:rsid w:val="00DC77B0"/>
    <w:rsid w:val="00DD0FC3"/>
    <w:rsid w:val="00DD1784"/>
    <w:rsid w:val="00DD52E4"/>
    <w:rsid w:val="00DD5B9A"/>
    <w:rsid w:val="00DE4EF2"/>
    <w:rsid w:val="00DE68D0"/>
    <w:rsid w:val="00DF2C0E"/>
    <w:rsid w:val="00E06F39"/>
    <w:rsid w:val="00E06FFB"/>
    <w:rsid w:val="00E14F3B"/>
    <w:rsid w:val="00E17E9B"/>
    <w:rsid w:val="00E30155"/>
    <w:rsid w:val="00E3178F"/>
    <w:rsid w:val="00E62FDD"/>
    <w:rsid w:val="00E6319A"/>
    <w:rsid w:val="00E77C60"/>
    <w:rsid w:val="00E77FC3"/>
    <w:rsid w:val="00E80C5B"/>
    <w:rsid w:val="00E855DD"/>
    <w:rsid w:val="00E91FE1"/>
    <w:rsid w:val="00EA03E4"/>
    <w:rsid w:val="00EA4646"/>
    <w:rsid w:val="00EB190C"/>
    <w:rsid w:val="00EC2918"/>
    <w:rsid w:val="00ED1A2C"/>
    <w:rsid w:val="00ED3EF4"/>
    <w:rsid w:val="00ED4954"/>
    <w:rsid w:val="00EE0943"/>
    <w:rsid w:val="00EE2361"/>
    <w:rsid w:val="00EE33A2"/>
    <w:rsid w:val="00EE370B"/>
    <w:rsid w:val="00EF2B3D"/>
    <w:rsid w:val="00EF4500"/>
    <w:rsid w:val="00F064E2"/>
    <w:rsid w:val="00F125E1"/>
    <w:rsid w:val="00F12BA0"/>
    <w:rsid w:val="00F13B23"/>
    <w:rsid w:val="00F13CF6"/>
    <w:rsid w:val="00F20308"/>
    <w:rsid w:val="00F20C43"/>
    <w:rsid w:val="00F231C8"/>
    <w:rsid w:val="00F32800"/>
    <w:rsid w:val="00F37204"/>
    <w:rsid w:val="00F50574"/>
    <w:rsid w:val="00F50EAB"/>
    <w:rsid w:val="00F5207D"/>
    <w:rsid w:val="00F6718B"/>
    <w:rsid w:val="00F67A1C"/>
    <w:rsid w:val="00F73128"/>
    <w:rsid w:val="00F82C5B"/>
    <w:rsid w:val="00F853C4"/>
    <w:rsid w:val="00F8703D"/>
    <w:rsid w:val="00FA00BF"/>
    <w:rsid w:val="00FB5240"/>
    <w:rsid w:val="00FB6053"/>
    <w:rsid w:val="00FC7AC5"/>
    <w:rsid w:val="00FC7C18"/>
    <w:rsid w:val="00FD1638"/>
    <w:rsid w:val="00FD3350"/>
    <w:rsid w:val="00FD3AEA"/>
    <w:rsid w:val="00FD4BC6"/>
    <w:rsid w:val="00FD5180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54A6D8"/>
  <w15:chartTrackingRefBased/>
  <w15:docId w15:val="{C7C84119-738A-4449-8231-06A0E0DFC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533C6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Char1, 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aliases w:val="Char1 Char, Char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AF4D56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E2114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semiHidden/>
    <w:rsid w:val="00B20935"/>
    <w:rPr>
      <w:rFonts w:ascii="Times New Roman" w:hAnsi="Times New Roman"/>
      <w:lang w:val="en-GB"/>
    </w:rPr>
  </w:style>
  <w:style w:type="paragraph" w:customStyle="1" w:styleId="NormalParagraph">
    <w:name w:val="Normal Paragraph"/>
    <w:link w:val="NormalParagraphChar"/>
    <w:qFormat/>
    <w:rsid w:val="00481925"/>
    <w:pPr>
      <w:spacing w:after="200" w:line="276" w:lineRule="auto"/>
    </w:pPr>
    <w:rPr>
      <w:rFonts w:ascii="Arial" w:hAnsi="Arial"/>
      <w:sz w:val="22"/>
      <w:szCs w:val="22"/>
      <w:lang w:val="en-GB" w:eastAsia="en-GB"/>
    </w:rPr>
  </w:style>
  <w:style w:type="character" w:customStyle="1" w:styleId="NormalParagraphChar">
    <w:name w:val="Normal Paragraph Char"/>
    <w:basedOn w:val="DefaultParagraphFont"/>
    <w:link w:val="NormalParagraph"/>
    <w:locked/>
    <w:rsid w:val="00481925"/>
    <w:rPr>
      <w:rFonts w:ascii="Arial" w:hAnsi="Arial"/>
      <w:sz w:val="22"/>
      <w:szCs w:val="22"/>
      <w:lang w:val="en-GB" w:eastAsia="en-GB"/>
    </w:rPr>
  </w:style>
  <w:style w:type="paragraph" w:styleId="Revision">
    <w:name w:val="Revision"/>
    <w:hidden/>
    <w:uiPriority w:val="99"/>
    <w:semiHidden/>
    <w:rsid w:val="00DC77B0"/>
    <w:rPr>
      <w:rFonts w:ascii="Times New Roman" w:hAnsi="Times New Roman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7E4AC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2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3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54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56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oleObject" Target="embeddings/oleObject1.bin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itu.int/md/T22-SG02-231108-TD-PLEN-0356" TargetMode="External"/><Relationship Id="rId5" Type="http://schemas.openxmlformats.org/officeDocument/2006/relationships/styles" Target="styles.xml"/><Relationship Id="rId15" Type="http://schemas.openxmlformats.org/officeDocument/2006/relationships/hyperlink" Target="https://www.3gpp.org/dynareport/28533.htm" TargetMode="Externa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3gpp.org/dynareport/2853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E7FC22D-8C6E-4EC5-90F7-393E70B83E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67E40F2-930F-4D54-8428-77DB3FBD907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419</Words>
  <Characters>2390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3</cp:revision>
  <cp:lastPrinted>1900-01-01T00:00:00Z</cp:lastPrinted>
  <dcterms:created xsi:type="dcterms:W3CDTF">2024-01-19T09:32:00Z</dcterms:created>
  <dcterms:modified xsi:type="dcterms:W3CDTF">2024-01-19T09:36:00Z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(3)59k9j98l46mlymy2bPMT5eef4i/qR8Mv24zfn8Mk37ZTnyd6fzyQkcfSRbnF7NjsbF3UCiN2
83ojHOTNbuY/75FdyYb5+DFp0tWNyyUisBfnxYTtjSPV1e34Q9TywGDszNuYyPTet6OJBI/N
0Uwh6Om3fwht7RCG7Z1+pC/C8MGhkwXi9MWegj0OjHx3yKrlywIxvreNv6nI674KYmo1W8DY
AE3d0yrlYpt4iIGtom</vt:lpwstr>
  </property>
  <property fmtid="{D5CDD505-2E9C-101B-9397-08002B2CF9AE}" pid="3" name="_2015_ms_pID_7253431">
    <vt:lpwstr>IhCy8V930jIhWy+1uwTfhgkG6xOnIIbZNykKBVp/zvGu4XPokqeDP2
1B32Py7Fie3tT1yZqtD1e8J7I5gD2URGG6txPkZyTnivLcNYSy4SMjuMY+P1a1xJq0/Mbqkp
tA3Qal9GG4J4Uw/NJbnej/AsRHa+9Ewwg/Ghj6bv4f5MENDLTsFhiWluDVp1U5WIGQu2vERu
VPcvvkg7d4UwLgRZllB5r6jNMe2FIJax7L9t</vt:lpwstr>
  </property>
  <property fmtid="{D5CDD505-2E9C-101B-9397-08002B2CF9AE}" pid="4" name="_2015_ms_pID_7253432">
    <vt:lpwstr>Gw==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1705563625</vt:lpwstr>
  </property>
</Properties>
</file>